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0066" w14:textId="77777777" w:rsidR="00860108" w:rsidRPr="00777EE3" w:rsidRDefault="00860108" w:rsidP="00860108">
      <w:pPr>
        <w:spacing w:after="0"/>
        <w:rPr>
          <w:lang w:val="sr-Cyrl-RS"/>
        </w:rPr>
      </w:pPr>
      <w:r w:rsidRPr="00777EE3">
        <w:rPr>
          <w:lang w:val="sr-Cyrl-RS"/>
        </w:rPr>
        <w:t xml:space="preserve">                        </w:t>
      </w:r>
      <w:r w:rsidRPr="00777EE3">
        <w:rPr>
          <w:noProof/>
          <w:lang w:val="sr-Cyrl-RS"/>
        </w:rPr>
        <w:drawing>
          <wp:inline distT="0" distB="0" distL="0" distR="0" wp14:anchorId="587555CE" wp14:editId="2869ACC9">
            <wp:extent cx="581025" cy="866775"/>
            <wp:effectExtent l="0" t="0" r="9525" b="9525"/>
            <wp:docPr id="4" name="Picture 4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4395F" w14:textId="77777777" w:rsidR="00860108" w:rsidRPr="00777EE3" w:rsidRDefault="00860108" w:rsidP="00860108">
      <w:pPr>
        <w:tabs>
          <w:tab w:val="center" w:pos="1980"/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Република Србија</w:t>
      </w:r>
    </w:p>
    <w:p w14:paraId="7219D610" w14:textId="77777777" w:rsidR="00860108" w:rsidRPr="00777EE3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b/>
          <w:lang w:val="sr-Cyrl-RS"/>
        </w:rPr>
        <w:t xml:space="preserve">               </w:t>
      </w:r>
      <w:r w:rsidRPr="00777E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МИНИСТАРСТВО </w:t>
      </w:r>
    </w:p>
    <w:p w14:paraId="64361ADF" w14:textId="7209AA5A" w:rsidR="00860108" w:rsidRPr="00777EE3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b/>
          <w:lang w:val="sr-Cyrl-RS"/>
        </w:rPr>
        <w:t xml:space="preserve"> </w:t>
      </w:r>
      <w:r w:rsidR="00FC48CC" w:rsidRPr="00777EE3">
        <w:rPr>
          <w:b/>
          <w:lang w:val="sr-Cyrl-RS"/>
        </w:rPr>
        <w:t xml:space="preserve">        </w:t>
      </w:r>
      <w:r w:rsidRPr="00777EE3">
        <w:rPr>
          <w:b/>
          <w:lang w:val="sr-Cyrl-RS"/>
        </w:rPr>
        <w:t xml:space="preserve"> </w:t>
      </w:r>
      <w:r w:rsidRPr="00777E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ИНФОРМИСАЊ</w:t>
      </w:r>
      <w:r w:rsidR="00FC48CC" w:rsidRPr="00777E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А И </w:t>
      </w:r>
    </w:p>
    <w:p w14:paraId="186A4EA7" w14:textId="31088352" w:rsidR="00FC48CC" w:rsidRPr="00777EE3" w:rsidRDefault="00FC48CC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ТЕЛЕКОМУНИКАЦИЈА</w:t>
      </w:r>
    </w:p>
    <w:p w14:paraId="0AB1CEFB" w14:textId="77777777" w:rsidR="00860108" w:rsidRPr="00777EE3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b/>
          <w:lang w:val="sr-Cyrl-RS"/>
        </w:rPr>
        <w:t xml:space="preserve">                         </w:t>
      </w:r>
      <w:r w:rsidRPr="00777E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Београд</w:t>
      </w:r>
    </w:p>
    <w:p w14:paraId="625E3139" w14:textId="77777777" w:rsidR="00860108" w:rsidRPr="00777EE3" w:rsidRDefault="00860108" w:rsidP="0086010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9340D5" w14:textId="77777777" w:rsidR="00860108" w:rsidRPr="00777EE3" w:rsidRDefault="00860108" w:rsidP="00860108">
      <w:pPr>
        <w:pStyle w:val="a3"/>
        <w:rPr>
          <w:rFonts w:ascii="Cambria" w:hAnsi="Cambria"/>
          <w:sz w:val="72"/>
          <w:szCs w:val="72"/>
          <w:lang w:val="sr-Cyrl-RS"/>
        </w:rPr>
      </w:pPr>
    </w:p>
    <w:p w14:paraId="762AFF25" w14:textId="77777777" w:rsidR="00860108" w:rsidRPr="00777EE3" w:rsidRDefault="00860108" w:rsidP="00860108">
      <w:pPr>
        <w:pStyle w:val="a3"/>
        <w:rPr>
          <w:rFonts w:ascii="Cambria" w:hAnsi="Cambria"/>
          <w:sz w:val="72"/>
          <w:szCs w:val="72"/>
          <w:lang w:val="sr-Cyrl-RS"/>
        </w:rPr>
      </w:pPr>
    </w:p>
    <w:p w14:paraId="6A8B317D" w14:textId="77777777" w:rsidR="00860108" w:rsidRPr="00777EE3" w:rsidRDefault="00860108" w:rsidP="00860108">
      <w:pPr>
        <w:pStyle w:val="a3"/>
        <w:rPr>
          <w:rFonts w:ascii="Cambria" w:hAnsi="Cambria"/>
          <w:sz w:val="72"/>
          <w:szCs w:val="72"/>
          <w:lang w:val="sr-Cyrl-RS"/>
        </w:rPr>
      </w:pPr>
    </w:p>
    <w:p w14:paraId="78F67CC5" w14:textId="77777777" w:rsidR="00860108" w:rsidRPr="00777EE3" w:rsidRDefault="00860108" w:rsidP="00860108">
      <w:pPr>
        <w:pStyle w:val="a3"/>
        <w:jc w:val="center"/>
        <w:rPr>
          <w:rFonts w:ascii="Cambria" w:hAnsi="Cambria"/>
          <w:sz w:val="72"/>
          <w:szCs w:val="72"/>
          <w:lang w:val="sr-Cyrl-RS"/>
        </w:rPr>
      </w:pPr>
    </w:p>
    <w:p w14:paraId="7534FD11" w14:textId="77777777" w:rsidR="00256E55" w:rsidRPr="00777EE3" w:rsidRDefault="00256E55" w:rsidP="000C0D78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EF5E6B" w14:textId="1DAD2D76" w:rsidR="00860108" w:rsidRPr="00777EE3" w:rsidRDefault="00860108" w:rsidP="000C0D78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ИЗВЕШТАЈ О РЕАЛИЗАЦИЈИ КОНКУРС</w:t>
      </w:r>
      <w:r w:rsidR="00B43B6C"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СУФИНАНСИРАЊЕ ПРОJЕКАТА ПРОИЗВОДЊЕ МЕДИЈСКИХ САДРЖАЈА ЗА </w:t>
      </w:r>
      <w:r w:rsidR="006E1078">
        <w:rPr>
          <w:rFonts w:ascii="Times New Roman" w:hAnsi="Times New Roman" w:cs="Times New Roman"/>
          <w:b/>
          <w:sz w:val="24"/>
          <w:szCs w:val="24"/>
          <w:lang w:val="sr-Cyrl-RS"/>
        </w:rPr>
        <w:t>ИНТЕРНЕТ МЕДИЈЕ</w:t>
      </w:r>
      <w:r w:rsidR="00EF6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У 20</w:t>
      </w:r>
      <w:r w:rsidR="008C7418"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DF39A3"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. ГОДИНИ</w:t>
      </w:r>
    </w:p>
    <w:p w14:paraId="3A060EA1" w14:textId="77777777" w:rsidR="00860108" w:rsidRPr="00777EE3" w:rsidRDefault="00860108" w:rsidP="00F60BDF">
      <w:pPr>
        <w:rPr>
          <w:lang w:val="sr-Cyrl-RS"/>
        </w:rPr>
      </w:pPr>
    </w:p>
    <w:p w14:paraId="156C1593" w14:textId="77777777" w:rsidR="00860108" w:rsidRPr="00777EE3" w:rsidRDefault="00860108" w:rsidP="00F60BDF">
      <w:pPr>
        <w:rPr>
          <w:lang w:val="sr-Cyrl-RS"/>
        </w:rPr>
      </w:pPr>
    </w:p>
    <w:p w14:paraId="6E846F22" w14:textId="77777777" w:rsidR="00860108" w:rsidRPr="00777EE3" w:rsidRDefault="00860108" w:rsidP="00F60BDF">
      <w:pPr>
        <w:rPr>
          <w:lang w:val="sr-Cyrl-RS"/>
        </w:rPr>
      </w:pPr>
    </w:p>
    <w:p w14:paraId="69A8572C" w14:textId="77777777" w:rsidR="00860108" w:rsidRPr="00777EE3" w:rsidRDefault="00860108" w:rsidP="00F60BDF">
      <w:pPr>
        <w:rPr>
          <w:lang w:val="sr-Cyrl-RS"/>
        </w:rPr>
      </w:pPr>
    </w:p>
    <w:p w14:paraId="7DE6CB36" w14:textId="77777777" w:rsidR="00930CD8" w:rsidRPr="00777EE3" w:rsidRDefault="000C0D78" w:rsidP="00F60BDF">
      <w:pPr>
        <w:rPr>
          <w:lang w:val="sr-Cyrl-RS"/>
        </w:rPr>
      </w:pPr>
      <w:r w:rsidRPr="00777EE3">
        <w:rPr>
          <w:lang w:val="sr-Cyrl-RS"/>
        </w:rPr>
        <w:t xml:space="preserve">                                                   </w:t>
      </w:r>
    </w:p>
    <w:p w14:paraId="432C4C74" w14:textId="77777777" w:rsidR="00930CD8" w:rsidRPr="00777EE3" w:rsidRDefault="00930CD8" w:rsidP="00F60BDF">
      <w:pPr>
        <w:rPr>
          <w:lang w:val="sr-Cyrl-RS"/>
        </w:rPr>
      </w:pPr>
    </w:p>
    <w:p w14:paraId="152A4882" w14:textId="77777777" w:rsidR="00930CD8" w:rsidRPr="00777EE3" w:rsidRDefault="00930CD8" w:rsidP="00F60BDF">
      <w:pPr>
        <w:rPr>
          <w:lang w:val="sr-Cyrl-RS"/>
        </w:rPr>
      </w:pPr>
    </w:p>
    <w:p w14:paraId="4C994B72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674B8D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E64339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5A8590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99736F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42807C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D4CDF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78A2EE" w14:textId="77777777" w:rsidR="00930CD8" w:rsidRPr="00777EE3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BB20A0" w14:textId="77777777" w:rsidR="00B43B6C" w:rsidRPr="00777EE3" w:rsidRDefault="00B43B6C" w:rsidP="00FC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027D16" w14:textId="6DFB22C5" w:rsidR="00860108" w:rsidRPr="00777EE3" w:rsidRDefault="00930CD8" w:rsidP="00DF3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Децембар </w:t>
      </w:r>
      <w:r w:rsidR="00860108"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202</w:t>
      </w:r>
      <w:r w:rsidR="00DF39A3"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860108"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. годин</w:t>
      </w:r>
      <w:r w:rsidR="00FC48CC"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6785A0BD" w14:textId="77777777" w:rsidR="00860108" w:rsidRPr="00777EE3" w:rsidRDefault="00860108" w:rsidP="008601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I Основни подаци о Конкурсу</w:t>
      </w:r>
    </w:p>
    <w:p w14:paraId="0C745425" w14:textId="211BBB31" w:rsidR="00860108" w:rsidRPr="005961C3" w:rsidRDefault="00860108" w:rsidP="00430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пројеката производње медијских садржаја за </w:t>
      </w:r>
      <w:proofErr w:type="spellStart"/>
      <w:r w:rsidR="00EF6B63">
        <w:rPr>
          <w:rFonts w:ascii="Times New Roman" w:hAnsi="Times New Roman" w:cs="Times New Roman"/>
          <w:sz w:val="24"/>
          <w:szCs w:val="24"/>
        </w:rPr>
        <w:t>телевизије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у 20</w:t>
      </w:r>
      <w:r w:rsidR="008C7418" w:rsidRPr="00777EE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F39A3" w:rsidRPr="00777EE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 години расписан је </w:t>
      </w:r>
      <w:r w:rsidR="007104CA" w:rsidRPr="00777EE3">
        <w:rPr>
          <w:rFonts w:ascii="Times New Roman" w:hAnsi="Times New Roman" w:cs="Times New Roman"/>
          <w:sz w:val="24"/>
          <w:szCs w:val="24"/>
          <w:lang w:val="sr-Cyrl-RS"/>
        </w:rPr>
        <w:t>на основу чл. 16. став 1. тачка 4) и 19. Закона о јавном информисању и медијима („Службени гласник РС”, бр. 83/14, 58/15 и 12/16 – аутентично тумачење),</w:t>
      </w:r>
      <w:r w:rsidR="00A44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44244" w:rsidRPr="00A44244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="00A44244" w:rsidRPr="00A442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44244" w:rsidRPr="00A44244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="00A44244" w:rsidRPr="00A44244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A44244" w:rsidRPr="00A44244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A44244" w:rsidRPr="00A4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244" w:rsidRPr="00A4424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44244" w:rsidRPr="00A4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244" w:rsidRPr="00A44244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="00A44244" w:rsidRPr="00A4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244" w:rsidRPr="00A44244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A44244" w:rsidRPr="00A4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244" w:rsidRPr="00A44244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="00A44244" w:rsidRPr="00A4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244" w:rsidRPr="00A44244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A44244" w:rsidRPr="00A44244">
        <w:rPr>
          <w:rFonts w:ascii="Times New Roman" w:hAnsi="Times New Roman" w:cs="Times New Roman"/>
          <w:sz w:val="24"/>
          <w:szCs w:val="24"/>
        </w:rPr>
        <w:t xml:space="preserve"> (de minimis </w:t>
      </w:r>
      <w:proofErr w:type="spellStart"/>
      <w:r w:rsidR="00A44244" w:rsidRPr="00A44244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A44244" w:rsidRPr="00A44244">
        <w:rPr>
          <w:rFonts w:ascii="Times New Roman" w:hAnsi="Times New Roman" w:cs="Times New Roman"/>
          <w:sz w:val="24"/>
          <w:szCs w:val="24"/>
        </w:rPr>
        <w:t>) („</w:t>
      </w:r>
      <w:proofErr w:type="spellStart"/>
      <w:r w:rsidR="00A44244" w:rsidRPr="00A442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A44244" w:rsidRPr="00A4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244" w:rsidRPr="00A442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44244" w:rsidRPr="00A44244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="00A44244" w:rsidRPr="00A4424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44244" w:rsidRPr="00A44244">
        <w:rPr>
          <w:rFonts w:ascii="Times New Roman" w:hAnsi="Times New Roman" w:cs="Times New Roman"/>
          <w:sz w:val="24"/>
          <w:szCs w:val="24"/>
        </w:rPr>
        <w:t xml:space="preserve"> 23/21)</w:t>
      </w:r>
      <w:r w:rsidR="00A442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04CA" w:rsidRPr="00777EE3">
        <w:rPr>
          <w:rFonts w:ascii="Times New Roman" w:hAnsi="Times New Roman" w:cs="Times New Roman"/>
          <w:sz w:val="24"/>
          <w:szCs w:val="24"/>
          <w:lang w:val="sr-Cyrl-RS"/>
        </w:rPr>
        <w:t>Правилника о суфинансирању пројеката за остваривање јавног интереса у области јавног информисања („Службени гласник РС”, бр. 16/16</w:t>
      </w:r>
      <w:r w:rsidR="006347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04CA" w:rsidRPr="00777EE3">
        <w:rPr>
          <w:rFonts w:ascii="Times New Roman" w:hAnsi="Times New Roman" w:cs="Times New Roman"/>
          <w:sz w:val="24"/>
          <w:szCs w:val="24"/>
          <w:lang w:val="sr-Cyrl-RS"/>
        </w:rPr>
        <w:t>8/17</w:t>
      </w:r>
      <w:r w:rsidR="006347A8" w:rsidRPr="006347A8">
        <w:t xml:space="preserve"> </w:t>
      </w:r>
      <w:r w:rsidR="006347A8" w:rsidRPr="006347A8">
        <w:rPr>
          <w:rFonts w:ascii="Times New Roman" w:hAnsi="Times New Roman" w:cs="Times New Roman"/>
          <w:sz w:val="24"/>
          <w:szCs w:val="24"/>
          <w:lang w:val="sr-Cyrl-RS"/>
        </w:rPr>
        <w:t>и 6/23</w:t>
      </w:r>
      <w:r w:rsidR="006347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04CA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r w:rsidR="004A7E78" w:rsidRPr="00777EE3">
        <w:rPr>
          <w:rFonts w:ascii="Times New Roman" w:hAnsi="Times New Roman" w:cs="Times New Roman"/>
          <w:sz w:val="24"/>
          <w:szCs w:val="24"/>
          <w:lang w:val="sr-Cyrl-RS"/>
        </w:rPr>
        <w:t>Одлуке о расписивању конкурса у 2023. години за суфинансирање пројеката у области јавног информисања, Министарства информисања и телекомуникација, Број: 401-00-38/2023-05 од 7. марта 2023. године</w:t>
      </w:r>
      <w:r w:rsidR="009B650A" w:rsidRPr="00777EE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 је био расписан у периоду </w:t>
      </w:r>
      <w:r w:rsidR="009B650A" w:rsidRPr="00777EE3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4A7E78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13. марта 2023. године до 12. априла 2023. године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, а јавни позив је објављен на званичном сајту </w:t>
      </w:r>
      <w:bookmarkStart w:id="0" w:name="_Hlk120786911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Министарства</w:t>
      </w:r>
      <w:r w:rsidR="004A7E78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2695" w:rsidRPr="00777EE3">
        <w:rPr>
          <w:rFonts w:ascii="Times New Roman" w:hAnsi="Times New Roman" w:cs="Times New Roman"/>
          <w:sz w:val="24"/>
          <w:szCs w:val="24"/>
          <w:lang w:val="sr-Cyrl-RS"/>
        </w:rPr>
        <w:t>информисања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0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A7E78" w:rsidRPr="00777EE3">
        <w:rPr>
          <w:rFonts w:ascii="Times New Roman" w:hAnsi="Times New Roman" w:cs="Times New Roman"/>
          <w:sz w:val="24"/>
          <w:szCs w:val="24"/>
          <w:lang w:val="sr-Cyrl-RS"/>
        </w:rPr>
        <w:t>телекомуникација</w:t>
      </w:r>
      <w:r w:rsidR="00956337">
        <w:rPr>
          <w:rFonts w:ascii="Times New Roman" w:hAnsi="Times New Roman" w:cs="Times New Roman"/>
          <w:sz w:val="24"/>
          <w:szCs w:val="24"/>
        </w:rPr>
        <w:t xml:space="preserve"> и</w:t>
      </w:r>
      <w:r w:rsidR="005961C3">
        <w:rPr>
          <w:rFonts w:ascii="Times New Roman" w:hAnsi="Times New Roman" w:cs="Times New Roman"/>
          <w:sz w:val="24"/>
          <w:szCs w:val="24"/>
        </w:rPr>
        <w:t xml:space="preserve"> </w:t>
      </w:r>
      <w:r w:rsidR="00F00419" w:rsidRPr="00F0041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F00419" w:rsidRPr="00F00419">
        <w:rPr>
          <w:rFonts w:ascii="Times New Roman" w:hAnsi="Times New Roman" w:cs="Times New Roman"/>
          <w:sz w:val="24"/>
          <w:szCs w:val="24"/>
        </w:rPr>
        <w:t>дневном</w:t>
      </w:r>
      <w:proofErr w:type="spellEnd"/>
      <w:r w:rsidR="00F00419" w:rsidRPr="00F0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419" w:rsidRPr="00F00419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="00F00419" w:rsidRPr="00F004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00419" w:rsidRPr="00F00419">
        <w:rPr>
          <w:rFonts w:ascii="Times New Roman" w:hAnsi="Times New Roman" w:cs="Times New Roman"/>
          <w:sz w:val="24"/>
          <w:szCs w:val="24"/>
        </w:rPr>
        <w:t>Вечерње</w:t>
      </w:r>
      <w:proofErr w:type="spellEnd"/>
      <w:r w:rsidR="00F00419" w:rsidRPr="00F0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419" w:rsidRPr="00F00419">
        <w:rPr>
          <w:rFonts w:ascii="Times New Roman" w:hAnsi="Times New Roman" w:cs="Times New Roman"/>
          <w:sz w:val="24"/>
          <w:szCs w:val="24"/>
        </w:rPr>
        <w:t>новости</w:t>
      </w:r>
      <w:proofErr w:type="spellEnd"/>
      <w:r w:rsidR="00F00419" w:rsidRPr="00F00419">
        <w:rPr>
          <w:rFonts w:ascii="Times New Roman" w:hAnsi="Times New Roman" w:cs="Times New Roman"/>
          <w:sz w:val="24"/>
          <w:szCs w:val="24"/>
        </w:rPr>
        <w:t>”.</w:t>
      </w:r>
    </w:p>
    <w:p w14:paraId="65CCCEFB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7D2D4E38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4E1EAEC8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1. Намена Конкурса</w:t>
      </w:r>
    </w:p>
    <w:p w14:paraId="0A2412FD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F92FB4" w14:textId="061A7D0C" w:rsidR="00860108" w:rsidRPr="00777EE3" w:rsidRDefault="00860108" w:rsidP="00430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Намена Конкурса је </w:t>
      </w:r>
      <w:r w:rsidR="007F72FF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суфинансирање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медијски</w:t>
      </w:r>
      <w:r w:rsidR="007F72FF" w:rsidRPr="00777EE3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садржаја који доприносе остваривању јавног интереса у области јавног информисања, дефинисаног чланом 15. Закона о јавном информисању и медијима.</w:t>
      </w:r>
    </w:p>
    <w:p w14:paraId="06A7E449" w14:textId="77777777" w:rsidR="00860108" w:rsidRPr="00777EE3" w:rsidRDefault="00860108" w:rsidP="002F4D8F">
      <w:pPr>
        <w:rPr>
          <w:highlight w:val="yellow"/>
          <w:lang w:val="sr-Cyrl-RS"/>
        </w:rPr>
      </w:pPr>
    </w:p>
    <w:p w14:paraId="43C56B99" w14:textId="77777777" w:rsidR="00C359A4" w:rsidRPr="00777EE3" w:rsidRDefault="00C359A4" w:rsidP="00C359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2. Критеријуми конкурса</w:t>
      </w:r>
    </w:p>
    <w:p w14:paraId="07BDB230" w14:textId="77777777" w:rsidR="00C359A4" w:rsidRPr="00777EE3" w:rsidRDefault="00C359A4" w:rsidP="00C359A4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3699A9B" w14:textId="77777777" w:rsidR="00C359A4" w:rsidRPr="00777EE3" w:rsidRDefault="00C359A4" w:rsidP="00C359A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  <w:lang w:val="sr-Cyrl-RS"/>
        </w:rPr>
      </w:pPr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>Критеријуми на основу којих се оцењују пројекти су:</w:t>
      </w:r>
    </w:p>
    <w:p w14:paraId="555CE481" w14:textId="77777777" w:rsidR="00C359A4" w:rsidRPr="00777EE3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</w:pPr>
      <w:r w:rsidRPr="00777EE3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  <w:t>1)  Мера  у којој је предложена пројектна активност подобна да оствари јавни  интерес у области јавног информисања, а посебно се оцењује:</w:t>
      </w:r>
    </w:p>
    <w:p w14:paraId="67B70B8B" w14:textId="77777777" w:rsidR="00C359A4" w:rsidRPr="00777EE3" w:rsidRDefault="00C359A4" w:rsidP="00C359A4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132607D3" w14:textId="40CB4041" w:rsidR="003F67E0" w:rsidRPr="00777EE3" w:rsidRDefault="003F67E0" w:rsidP="009B650A">
      <w:pPr>
        <w:pStyle w:val="a2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</w:pPr>
      <w:r w:rsidRPr="00777E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Значај пројекта са становишта: остваривања јавног интереса у области јавног информисања; остваривање намене конкурса; усклађености пројекта са реалним проблемима, потребама и приоритетима циљних група; идентификованих и јасно дефинисаних потреба циљних група;</w:t>
      </w:r>
      <w:r w:rsidR="00E25E2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777E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заступљености иновативног елемента у пројекту и новинарско истраживачког приступа;</w:t>
      </w:r>
    </w:p>
    <w:p w14:paraId="3875C912" w14:textId="77777777" w:rsidR="003F67E0" w:rsidRPr="00777EE3" w:rsidRDefault="003F67E0" w:rsidP="009B650A">
      <w:pPr>
        <w:pStyle w:val="a2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Утицај и изводљивост са становишта: усклађености планираних активности са циљевима, очекиваним резултатима и потребама циљних група; степена утицаја пројекта на квалитет информисања циљне групе; </w:t>
      </w:r>
      <w:proofErr w:type="spellStart"/>
      <w:r w:rsidRPr="00777E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мерљивости</w:t>
      </w:r>
      <w:proofErr w:type="spellEnd"/>
      <w:r w:rsidRPr="00777E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индикатора који омогућавају праћење реализације пројекта; </w:t>
      </w:r>
      <w:proofErr w:type="spellStart"/>
      <w:r w:rsidRPr="00777E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разрађености</w:t>
      </w:r>
      <w:proofErr w:type="spellEnd"/>
      <w:r w:rsidRPr="00777E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и изводљивости плана реализације пројекта; степена развојне и финансијске одрживости пројекта (позитивни ефекти пројекта настављају се након што се оконча подршка);</w:t>
      </w:r>
    </w:p>
    <w:p w14:paraId="3A6EF18D" w14:textId="16DA6035" w:rsidR="003F67E0" w:rsidRPr="00777EE3" w:rsidRDefault="003F67E0" w:rsidP="009B650A">
      <w:pPr>
        <w:pStyle w:val="a2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>Капацитети са становишта: степена организационих и управљачких способности предлагача пројекта; неопходних ресурса за реализацију пројекта; стручних и професионалних референци предлагача пројекта, које одговарају предложеним циљевима и активностима пројекта;</w:t>
      </w:r>
    </w:p>
    <w:p w14:paraId="1F86E680" w14:textId="506CD49B" w:rsidR="00C359A4" w:rsidRPr="00777EE3" w:rsidRDefault="003F67E0" w:rsidP="009B650A">
      <w:pPr>
        <w:pStyle w:val="a2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Буџет и оправданост трошкова са становишта: прецизности и </w:t>
      </w:r>
      <w:proofErr w:type="spellStart"/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>разрађености</w:t>
      </w:r>
      <w:proofErr w:type="spellEnd"/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буџета пројекта, који показује усклађеност </w:t>
      </w:r>
      <w:proofErr w:type="spellStart"/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>предвиђеног</w:t>
      </w:r>
      <w:proofErr w:type="spellEnd"/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трошка са пројектним активностима; економске оправданости предлога буџета у односу на циљ и пројектне активности.</w:t>
      </w:r>
    </w:p>
    <w:p w14:paraId="15456E41" w14:textId="77777777" w:rsidR="00C359A4" w:rsidRPr="00777EE3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</w:pPr>
      <w:r w:rsidRPr="00777EE3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Cyrl-RS"/>
        </w:rPr>
        <w:lastRenderedPageBreak/>
        <w:t>2)   Мера пружања веће гаранције привржености професионалним и етичким медијским стандардима, а посебно се оцењује:</w:t>
      </w:r>
    </w:p>
    <w:p w14:paraId="23A37E78" w14:textId="77777777" w:rsidR="00C359A4" w:rsidRPr="00777EE3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1B641B12" w14:textId="5906453A" w:rsidR="009B650A" w:rsidRPr="00777EE3" w:rsidRDefault="009B650A" w:rsidP="009A5113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r w:rsidR="00750A22"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су учеснику конкурса изречене мере од стране државних органа, регулаторних тела или тела </w:t>
      </w:r>
      <w:proofErr w:type="spellStart"/>
      <w:r w:rsidR="00750A22"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>саморегулације</w:t>
      </w:r>
      <w:proofErr w:type="spellEnd"/>
      <w:r w:rsidR="00750A22"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последњих годину дана, због кршења професионалних и етичких стандарда (стручна служба министарства прибавља податке од </w:t>
      </w:r>
      <w:r w:rsidR="005961C3" w:rsidRPr="005961C3">
        <w:rPr>
          <w:rFonts w:ascii="Times New Roman" w:eastAsia="Calibri" w:hAnsi="Times New Roman" w:cs="Times New Roman"/>
          <w:sz w:val="24"/>
          <w:szCs w:val="24"/>
          <w:lang w:val="sr-Cyrl-RS"/>
        </w:rPr>
        <w:t>Регулаторног тела за електронске медије</w:t>
      </w:r>
      <w:r w:rsidR="00A442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4244" w:rsidRPr="00430F93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="00A44244" w:rsidRPr="00430F9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A44244"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4244" w:rsidRPr="00430F93">
        <w:rPr>
          <w:rFonts w:ascii="Times New Roman" w:eastAsia="Calibri" w:hAnsi="Times New Roman" w:cs="Times New Roman"/>
          <w:sz w:val="24"/>
          <w:szCs w:val="24"/>
        </w:rPr>
        <w:t>Савета</w:t>
      </w:r>
      <w:proofErr w:type="spellEnd"/>
      <w:r w:rsidR="00A44244"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4244" w:rsidRPr="00430F9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A44244"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4244" w:rsidRPr="00430F93">
        <w:rPr>
          <w:rFonts w:ascii="Times New Roman" w:eastAsia="Calibri" w:hAnsi="Times New Roman" w:cs="Times New Roman"/>
          <w:sz w:val="24"/>
          <w:szCs w:val="24"/>
        </w:rPr>
        <w:t>штампу</w:t>
      </w:r>
      <w:proofErr w:type="spellEnd"/>
      <w:r w:rsidR="00A44244" w:rsidRPr="00430F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A44244" w:rsidRPr="00430F9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A44244"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4244" w:rsidRPr="00430F93">
        <w:rPr>
          <w:rFonts w:ascii="Times New Roman" w:eastAsia="Calibri" w:hAnsi="Times New Roman" w:cs="Times New Roman"/>
          <w:sz w:val="24"/>
          <w:szCs w:val="24"/>
        </w:rPr>
        <w:t>штампане</w:t>
      </w:r>
      <w:proofErr w:type="spellEnd"/>
      <w:r w:rsidR="00A44244" w:rsidRPr="00430F9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A44244" w:rsidRPr="00430F93">
        <w:rPr>
          <w:rFonts w:ascii="Times New Roman" w:eastAsia="Calibri" w:hAnsi="Times New Roman" w:cs="Times New Roman"/>
          <w:sz w:val="24"/>
          <w:szCs w:val="24"/>
        </w:rPr>
        <w:t>онлајн</w:t>
      </w:r>
      <w:proofErr w:type="spellEnd"/>
      <w:r w:rsidR="00A44244"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44244" w:rsidRPr="00430F93">
        <w:rPr>
          <w:rFonts w:ascii="Times New Roman" w:eastAsia="Calibri" w:hAnsi="Times New Roman" w:cs="Times New Roman"/>
          <w:sz w:val="24"/>
          <w:szCs w:val="24"/>
        </w:rPr>
        <w:t>медије</w:t>
      </w:r>
      <w:proofErr w:type="spellEnd"/>
      <w:r w:rsidR="00750A22"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14:paraId="06055CB1" w14:textId="541285F5" w:rsidR="009A5113" w:rsidRPr="00777EE3" w:rsidRDefault="00750A22" w:rsidP="009A5113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sz w:val="24"/>
          <w:szCs w:val="24"/>
          <w:lang w:val="sr-Cyrl-RS"/>
        </w:rPr>
        <w:t>Доказ о томе да су након изрицања казни или мера предузете активности које гарантују да се сличан случај неће поновити.</w:t>
      </w:r>
    </w:p>
    <w:p w14:paraId="2591BCFB" w14:textId="33F1215E" w:rsidR="00860108" w:rsidRPr="00777EE3" w:rsidRDefault="00860108" w:rsidP="00C359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Ближи  критеријуми су:</w:t>
      </w:r>
    </w:p>
    <w:p w14:paraId="4C6E1540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очување српског националног и културног идентитета, </w:t>
      </w:r>
      <w:proofErr w:type="spellStart"/>
      <w:r w:rsidRPr="00777EE3">
        <w:rPr>
          <w:lang w:val="sr-Cyrl-RS"/>
        </w:rPr>
        <w:t>jезика</w:t>
      </w:r>
      <w:proofErr w:type="spellEnd"/>
      <w:r w:rsidRPr="00777EE3">
        <w:rPr>
          <w:lang w:val="sr-Cyrl-RS"/>
        </w:rPr>
        <w:t xml:space="preserve"> и писма;</w:t>
      </w:r>
    </w:p>
    <w:p w14:paraId="426B98F9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неговање културе различитости, дијалога и толеранције; </w:t>
      </w:r>
    </w:p>
    <w:p w14:paraId="6ACCFFF6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превенција и заштита од дискриминације; </w:t>
      </w:r>
    </w:p>
    <w:p w14:paraId="56621CED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утицај лажних вести на јавност; </w:t>
      </w:r>
    </w:p>
    <w:p w14:paraId="51FF0E6F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владавина права; </w:t>
      </w:r>
    </w:p>
    <w:p w14:paraId="751F8E8F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заштита података о личности, нарочито о личности жртава; </w:t>
      </w:r>
    </w:p>
    <w:p w14:paraId="42A56A9B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улога и значај цивилног друштва; </w:t>
      </w:r>
    </w:p>
    <w:p w14:paraId="5DA68630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безбедност новинара; </w:t>
      </w:r>
    </w:p>
    <w:p w14:paraId="5F88F520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култура сећања; </w:t>
      </w:r>
    </w:p>
    <w:p w14:paraId="7AF30371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развој критичког мишљења; </w:t>
      </w:r>
    </w:p>
    <w:p w14:paraId="1280BF4D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брига о породици и деци; </w:t>
      </w:r>
    </w:p>
    <w:p w14:paraId="2274BD8B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афирмативни садржаји за децу и младе; </w:t>
      </w:r>
    </w:p>
    <w:p w14:paraId="35139EA8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развој науке и образовања; </w:t>
      </w:r>
    </w:p>
    <w:p w14:paraId="2848692B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>обележавање 80. годишњице културе сећања на Николу Теслу;</w:t>
      </w:r>
    </w:p>
    <w:p w14:paraId="02ACFB7A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равномерни регионални развој; </w:t>
      </w:r>
    </w:p>
    <w:p w14:paraId="20A6BE9E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реформа јавних предузећа; </w:t>
      </w:r>
    </w:p>
    <w:p w14:paraId="5E0FC2F3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безбедност саобраћаја; </w:t>
      </w:r>
    </w:p>
    <w:p w14:paraId="08436415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превенција насиља у породици, родно заснованог насиља и насиља уз употребу ватреног оружја; </w:t>
      </w:r>
    </w:p>
    <w:p w14:paraId="21A12F2F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>смањење ризика социјалне искључености припадника осетљивих група;</w:t>
      </w:r>
    </w:p>
    <w:p w14:paraId="7B514F42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нова енергетска политика; </w:t>
      </w:r>
    </w:p>
    <w:p w14:paraId="24B40275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родна димензија у друштвеној пракси и институцијама друштва; </w:t>
      </w:r>
    </w:p>
    <w:p w14:paraId="2AD5C0C8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борба против корупције; </w:t>
      </w:r>
    </w:p>
    <w:p w14:paraId="04C72B50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борба против организованог криминала; </w:t>
      </w:r>
    </w:p>
    <w:p w14:paraId="7E9B2451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борба против трговине људима; </w:t>
      </w:r>
    </w:p>
    <w:p w14:paraId="7B9CB014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превенција тероризма; </w:t>
      </w:r>
    </w:p>
    <w:p w14:paraId="590F9F2C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спречавање злоупотребе психоактивних супстанци; </w:t>
      </w:r>
    </w:p>
    <w:p w14:paraId="6E77C87B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спречавање злоупотребе оружја; </w:t>
      </w:r>
    </w:p>
    <w:p w14:paraId="002C5077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сарадња јавног и приватног сектора; </w:t>
      </w:r>
    </w:p>
    <w:p w14:paraId="047E69A2" w14:textId="77777777" w:rsidR="00237572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 xml:space="preserve">концепт одрживе урбанизације; </w:t>
      </w:r>
    </w:p>
    <w:p w14:paraId="74C1263A" w14:textId="3F17860D" w:rsidR="00860108" w:rsidRPr="00777EE3" w:rsidRDefault="00237572" w:rsidP="009A5113">
      <w:pPr>
        <w:pStyle w:val="NormalWeb"/>
        <w:numPr>
          <w:ilvl w:val="0"/>
          <w:numId w:val="6"/>
        </w:numPr>
        <w:shd w:val="clear" w:color="auto" w:fill="FFFFFF"/>
        <w:spacing w:after="0"/>
        <w:jc w:val="both"/>
        <w:rPr>
          <w:lang w:val="sr-Cyrl-RS"/>
        </w:rPr>
      </w:pPr>
      <w:r w:rsidRPr="00777EE3">
        <w:rPr>
          <w:lang w:val="sr-Cyrl-RS"/>
        </w:rPr>
        <w:t>јавно здравље и здравствене потребе становништва.</w:t>
      </w:r>
    </w:p>
    <w:p w14:paraId="30E48292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4971EC7C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080B9955" w14:textId="77777777" w:rsidR="00932308" w:rsidRPr="00777EE3" w:rsidRDefault="009323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44330CC5" w14:textId="77777777" w:rsidR="00932308" w:rsidRPr="00777EE3" w:rsidRDefault="009323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7503E582" w14:textId="77777777" w:rsidR="00932308" w:rsidRPr="00777EE3" w:rsidRDefault="009323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62D30F23" w14:textId="77777777" w:rsidR="00932308" w:rsidRPr="00777EE3" w:rsidRDefault="009323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7C289AC7" w14:textId="6C2ABBD2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3. Финансијски аспекти конкурса</w:t>
      </w:r>
    </w:p>
    <w:p w14:paraId="129C1F8F" w14:textId="77777777" w:rsidR="00932308" w:rsidRPr="00777EE3" w:rsidRDefault="009323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CC6B549" w14:textId="62DBBD68" w:rsidR="00860108" w:rsidRPr="00777EE3" w:rsidRDefault="00860108" w:rsidP="00C27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За реализацију овог Конкурса у буџету Министарства</w:t>
      </w:r>
      <w:r w:rsidR="002F4D8F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информисања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2308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и телекомуникација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опредељено је </w:t>
      </w:r>
      <w:r w:rsidR="006F2F3D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="00F00024" w:rsidRPr="00777EE3">
        <w:rPr>
          <w:rFonts w:ascii="Times New Roman" w:hAnsi="Times New Roman" w:cs="Times New Roman"/>
          <w:sz w:val="24"/>
          <w:szCs w:val="24"/>
          <w:lang w:val="sr-Cyrl-RS"/>
        </w:rPr>
        <w:t>.000.000,00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 </w:t>
      </w:r>
      <w:bookmarkStart w:id="1" w:name="_Hlk120789603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 </w:t>
      </w:r>
      <w:r w:rsidR="006F2F3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стигл</w:t>
      </w:r>
      <w:r w:rsidR="006F2F3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2F3D">
        <w:rPr>
          <w:rFonts w:ascii="Times New Roman" w:hAnsi="Times New Roman" w:cs="Times New Roman"/>
          <w:sz w:val="24"/>
          <w:szCs w:val="24"/>
          <w:lang w:val="sr-Cyrl-RS"/>
        </w:rPr>
        <w:t>301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 w:rsidR="006F2F3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. Предлагачи  су за реализацију пројеката тражили укупно</w:t>
      </w:r>
      <w:r w:rsidR="005961C3">
        <w:rPr>
          <w:rFonts w:ascii="Times New Roman" w:hAnsi="Times New Roman" w:cs="Times New Roman"/>
          <w:sz w:val="24"/>
          <w:szCs w:val="24"/>
        </w:rPr>
        <w:t xml:space="preserve"> </w:t>
      </w:r>
      <w:r w:rsidR="006F2F3D" w:rsidRPr="006F2F3D">
        <w:rPr>
          <w:rFonts w:ascii="Times New Roman" w:hAnsi="Times New Roman" w:cs="Times New Roman"/>
          <w:sz w:val="24"/>
          <w:szCs w:val="24"/>
        </w:rPr>
        <w:t>217.406.511,08</w:t>
      </w:r>
      <w:r w:rsidR="005961C3" w:rsidRPr="005961C3">
        <w:rPr>
          <w:rFonts w:ascii="Times New Roman" w:hAnsi="Times New Roman" w:cs="Times New Roman"/>
          <w:sz w:val="24"/>
          <w:szCs w:val="24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bookmarkEnd w:id="1"/>
      <w:r w:rsidRPr="00777EE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E258810" w14:textId="77777777" w:rsidR="00860108" w:rsidRPr="00777EE3" w:rsidRDefault="00860108" w:rsidP="00860108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E19FC8" w14:textId="7DB27250" w:rsidR="00860108" w:rsidRPr="00777EE3" w:rsidRDefault="002F4D8F" w:rsidP="00430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20790364"/>
      <w:r w:rsidRPr="00777EE3">
        <w:rPr>
          <w:rFonts w:ascii="Times New Roman" w:hAnsi="Times New Roman" w:cs="Times New Roman"/>
          <w:sz w:val="24"/>
          <w:szCs w:val="24"/>
          <w:lang w:val="sr-Cyrl-RS"/>
        </w:rPr>
        <w:t>Учесници Конкурса</w:t>
      </w:r>
      <w:r w:rsidR="0002263E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мо</w:t>
      </w:r>
      <w:r w:rsidR="008028FB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гли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поднети захтев за суфинансирање највише</w:t>
      </w:r>
      <w:r w:rsidR="00D31792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6F2F3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31792" w:rsidRPr="00777EE3">
        <w:rPr>
          <w:rFonts w:ascii="Times New Roman" w:hAnsi="Times New Roman" w:cs="Times New Roman"/>
          <w:sz w:val="24"/>
          <w:szCs w:val="24"/>
          <w:lang w:val="sr-Cyrl-RS"/>
        </w:rPr>
        <w:t>0% оправданих трошкова за реализацију пројекта</w:t>
      </w:r>
      <w:r w:rsidR="00860108" w:rsidRPr="00777EE3">
        <w:rPr>
          <w:rFonts w:ascii="Times New Roman" w:hAnsi="Times New Roman" w:cs="Times New Roman"/>
          <w:sz w:val="24"/>
          <w:szCs w:val="24"/>
          <w:lang w:val="sr-Cyrl-RS"/>
        </w:rPr>
        <w:t>. Најмањи износ средстава који је могао бити одобрен по пројекту износио је </w:t>
      </w:r>
      <w:r w:rsidR="006F2F3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60108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00.000,00 динара, а највећи </w:t>
      </w:r>
      <w:r w:rsidR="006F2F3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60108" w:rsidRPr="00777EE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61C3">
        <w:rPr>
          <w:rFonts w:ascii="Times New Roman" w:hAnsi="Times New Roman" w:cs="Times New Roman"/>
          <w:sz w:val="24"/>
          <w:szCs w:val="24"/>
        </w:rPr>
        <w:t>0</w:t>
      </w:r>
      <w:r w:rsidR="00860108" w:rsidRPr="00777EE3">
        <w:rPr>
          <w:rFonts w:ascii="Times New Roman" w:hAnsi="Times New Roman" w:cs="Times New Roman"/>
          <w:sz w:val="24"/>
          <w:szCs w:val="24"/>
          <w:lang w:val="sr-Cyrl-RS"/>
        </w:rPr>
        <w:t>00.000,00 динара.</w:t>
      </w:r>
    </w:p>
    <w:p w14:paraId="7DEAF470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bookmarkEnd w:id="2"/>
    <w:p w14:paraId="413FADB6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F7FE93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4. Пријављени пројекти</w:t>
      </w:r>
    </w:p>
    <w:p w14:paraId="3EEE36FA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BFEC09" w14:textId="035D0EC3" w:rsidR="00860108" w:rsidRPr="00777EE3" w:rsidRDefault="00860108" w:rsidP="00430F93">
      <w:pPr>
        <w:spacing w:after="0" w:line="240" w:lineRule="auto"/>
        <w:ind w:right="-539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20790443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 </w:t>
      </w:r>
      <w:proofErr w:type="spellStart"/>
      <w:r w:rsidR="00FA22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пријављен </w:t>
      </w:r>
      <w:r w:rsidR="001A467B">
        <w:rPr>
          <w:rFonts w:ascii="Times New Roman" w:hAnsi="Times New Roman" w:cs="Times New Roman"/>
          <w:sz w:val="24"/>
          <w:szCs w:val="24"/>
          <w:lang w:val="sr-Cyrl-RS"/>
        </w:rPr>
        <w:t>301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proofErr w:type="spellEnd"/>
      <w:r w:rsidR="00FA2217">
        <w:rPr>
          <w:rFonts w:ascii="Times New Roman" w:hAnsi="Times New Roman" w:cs="Times New Roman"/>
          <w:sz w:val="24"/>
          <w:szCs w:val="24"/>
        </w:rPr>
        <w:t>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т. Због неиспуњавања услова Конкурса, који су дати у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jавном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позиву, решењем </w:t>
      </w:r>
      <w:r w:rsidR="005964F7" w:rsidRPr="00777EE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одбачен</w:t>
      </w:r>
      <w:r w:rsidR="005964F7" w:rsidRPr="00777EE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467B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EC4821" w:rsidRPr="00777EE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1A46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467B" w:rsidRPr="001A467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1A467B">
        <w:rPr>
          <w:rFonts w:ascii="Times New Roman" w:hAnsi="Times New Roman" w:cs="Times New Roman"/>
          <w:sz w:val="24"/>
          <w:szCs w:val="24"/>
          <w:lang w:val="sr-Cyrl-RS"/>
        </w:rPr>
        <w:t>2 (два)</w:t>
      </w:r>
      <w:r w:rsidR="001A467B" w:rsidRPr="001A467B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поступка су обустављена због </w:t>
      </w:r>
      <w:proofErr w:type="spellStart"/>
      <w:r w:rsidR="001A467B" w:rsidRPr="001A467B">
        <w:rPr>
          <w:rFonts w:ascii="Times New Roman" w:hAnsi="Times New Roman" w:cs="Times New Roman"/>
          <w:sz w:val="24"/>
          <w:szCs w:val="24"/>
          <w:lang w:val="sr-Cyrl-RS"/>
        </w:rPr>
        <w:t>одустанка</w:t>
      </w:r>
      <w:proofErr w:type="spellEnd"/>
      <w:r w:rsidR="001A467B" w:rsidRPr="001A467B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подносиоца пријаве- захтева.</w:t>
      </w:r>
      <w:r w:rsidR="00065B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Одбачене пројекте Комисија није разматрала.</w:t>
      </w:r>
    </w:p>
    <w:bookmarkEnd w:id="3"/>
    <w:p w14:paraId="2CA2FABA" w14:textId="037983D8" w:rsidR="00D779A3" w:rsidRPr="00777EE3" w:rsidRDefault="00D779A3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67C3B9E0" w14:textId="77777777" w:rsidR="00D779A3" w:rsidRPr="00777EE3" w:rsidRDefault="00D779A3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14303A65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5. Одлучивање о пристиглим пројектима</w:t>
      </w:r>
    </w:p>
    <w:p w14:paraId="193CF5CF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AEB3C1" w14:textId="77A2A6C0" w:rsidR="00860108" w:rsidRPr="00777EE3" w:rsidRDefault="00860108" w:rsidP="00860108">
      <w:pPr>
        <w:spacing w:after="100" w:afterAutospacing="1"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bookmarkStart w:id="4" w:name="_Hlk120790527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Одлучивање о пристиглим пројектима врши се у транспарентном поступку, без дискриминације, у складу са јавним интересом у области јавног информисања. Одлуку о расподели средстава, са образложењем</w:t>
      </w:r>
      <w:r w:rsidR="004F2E7B" w:rsidRPr="00777E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донео је</w:t>
      </w:r>
      <w:r w:rsidR="003E4FE3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министар,</w:t>
      </w:r>
      <w:r w:rsidR="003E4FE3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на основу Предлога Комисије</w:t>
      </w:r>
      <w:r w:rsidRPr="00777EE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</w:p>
    <w:bookmarkEnd w:id="4"/>
    <w:p w14:paraId="1332DDBD" w14:textId="77777777" w:rsidR="00860108" w:rsidRPr="00777EE3" w:rsidRDefault="00860108" w:rsidP="008601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5.1. Улога стручне комисије</w:t>
      </w:r>
    </w:p>
    <w:p w14:paraId="21716158" w14:textId="22B60742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120790604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Оцену пројеката поднетих на Конкурс, као и </w:t>
      </w:r>
      <w:r w:rsidR="00B50EBB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расподеле средстава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са образложењем доноси стручна комисија коју решењем именује министар. У питању је саветодавно тело које процењује у којој мери су предложене пројектне активности подобне да остваре јавни интерес у области јавног информисања и на тај начин помаже министру у доношењу одлуке о расподели средстава. </w:t>
      </w:r>
    </w:p>
    <w:p w14:paraId="15B043F7" w14:textId="20B2E066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Већина чланова Комисије именована је на предлог новинарских и медијских удружења, након што је Министарство</w:t>
      </w:r>
      <w:r w:rsidR="00777EE3">
        <w:rPr>
          <w:rFonts w:ascii="Times New Roman" w:hAnsi="Times New Roman" w:cs="Times New Roman"/>
          <w:sz w:val="24"/>
          <w:szCs w:val="24"/>
        </w:rPr>
        <w:t xml:space="preserve"> </w:t>
      </w:r>
      <w:r w:rsidR="00F95DF1" w:rsidRPr="00777EE3">
        <w:rPr>
          <w:rFonts w:ascii="Times New Roman" w:hAnsi="Times New Roman" w:cs="Times New Roman"/>
          <w:sz w:val="24"/>
          <w:szCs w:val="24"/>
          <w:lang w:val="sr-Cyrl-RS"/>
        </w:rPr>
        <w:t>информисања</w:t>
      </w:r>
      <w:r w:rsidR="00777EE3">
        <w:rPr>
          <w:rFonts w:ascii="Times New Roman" w:hAnsi="Times New Roman" w:cs="Times New Roman"/>
          <w:sz w:val="24"/>
          <w:szCs w:val="24"/>
        </w:rPr>
        <w:t xml:space="preserve"> </w:t>
      </w:r>
      <w:r w:rsidR="00777EE3">
        <w:rPr>
          <w:rFonts w:ascii="Times New Roman" w:hAnsi="Times New Roman" w:cs="Times New Roman"/>
          <w:sz w:val="24"/>
          <w:szCs w:val="24"/>
          <w:lang w:val="sr-Cyrl-RS"/>
        </w:rPr>
        <w:t>и телекомуникација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, у оквиру јавног позива за расписивање Конкурса, позвало новинарска и медијска удружења, као и медијске стручњаке да доставе предлоге за чланове Комисије.</w:t>
      </w:r>
    </w:p>
    <w:bookmarkEnd w:id="5"/>
    <w:p w14:paraId="262C09CA" w14:textId="7A897810" w:rsidR="00860108" w:rsidRPr="00777EE3" w:rsidRDefault="00860108" w:rsidP="00860108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     Решењем министра број: </w:t>
      </w:r>
      <w:r w:rsidR="008848CF" w:rsidRPr="008848CF">
        <w:rPr>
          <w:rFonts w:ascii="Times New Roman" w:hAnsi="Times New Roman" w:cs="Times New Roman"/>
          <w:sz w:val="24"/>
          <w:szCs w:val="24"/>
          <w:lang w:val="sr-Cyrl-RS"/>
        </w:rPr>
        <w:t>401-01-</w:t>
      </w:r>
      <w:r w:rsidR="00FA2217">
        <w:rPr>
          <w:rFonts w:ascii="Times New Roman" w:hAnsi="Times New Roman" w:cs="Times New Roman"/>
          <w:sz w:val="24"/>
          <w:szCs w:val="24"/>
        </w:rPr>
        <w:t>8</w:t>
      </w:r>
      <w:r w:rsidR="001A467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848CF" w:rsidRPr="008848CF">
        <w:rPr>
          <w:rFonts w:ascii="Times New Roman" w:hAnsi="Times New Roman" w:cs="Times New Roman"/>
          <w:sz w:val="24"/>
          <w:szCs w:val="24"/>
          <w:lang w:val="sr-Cyrl-RS"/>
        </w:rPr>
        <w:t>/2023-05</w:t>
      </w:r>
      <w:r w:rsidR="0088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7020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FA2217">
        <w:rPr>
          <w:rFonts w:ascii="Times New Roman" w:hAnsi="Times New Roman" w:cs="Times New Roman"/>
          <w:sz w:val="24"/>
          <w:szCs w:val="24"/>
        </w:rPr>
        <w:t>7</w:t>
      </w:r>
      <w:r w:rsidR="00067020" w:rsidRPr="00777EE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C7956">
        <w:rPr>
          <w:rFonts w:ascii="Times New Roman" w:hAnsi="Times New Roman" w:cs="Times New Roman"/>
          <w:sz w:val="24"/>
          <w:szCs w:val="24"/>
          <w:lang w:val="sr-Cyrl-RS"/>
        </w:rPr>
        <w:t xml:space="preserve"> јуна </w:t>
      </w:r>
      <w:r w:rsidR="00067020" w:rsidRPr="00777EE3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777EE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67020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формирана је стручна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Kомисија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за Конкурс за суфинансирање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за </w:t>
      </w:r>
      <w:r w:rsidR="001A467B">
        <w:rPr>
          <w:rFonts w:ascii="Times New Roman" w:hAnsi="Times New Roman" w:cs="Times New Roman"/>
          <w:sz w:val="24"/>
          <w:szCs w:val="24"/>
          <w:lang w:val="sr-Cyrl-RS"/>
        </w:rPr>
        <w:t>интернет медије</w:t>
      </w:r>
      <w:r w:rsidR="00FA2217">
        <w:rPr>
          <w:rFonts w:ascii="Times New Roman" w:hAnsi="Times New Roman" w:cs="Times New Roman"/>
          <w:sz w:val="24"/>
          <w:szCs w:val="24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у 20</w:t>
      </w:r>
      <w:r w:rsidR="00BA08B7" w:rsidRPr="00777EE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82093" w:rsidRPr="00777EE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 години у следећем саставу: </w:t>
      </w:r>
    </w:p>
    <w:p w14:paraId="76ABED17" w14:textId="37129805" w:rsidR="00EC4821" w:rsidRPr="00777EE3" w:rsidRDefault="001A467B" w:rsidP="00EC482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Мира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Лолић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Мочевић</w:t>
      </w:r>
      <w:proofErr w:type="spellEnd"/>
      <w:r w:rsidR="00EC4821" w:rsidRPr="00777EE3">
        <w:rPr>
          <w:rFonts w:ascii="Times New Roman" w:hAnsi="Times New Roman" w:cs="Times New Roman"/>
          <w:sz w:val="24"/>
          <w:szCs w:val="24"/>
          <w:lang w:val="sr-Cyrl-RS"/>
        </w:rPr>
        <w:t>, председник Комисије;</w:t>
      </w:r>
    </w:p>
    <w:p w14:paraId="3CB377C7" w14:textId="787E3F76" w:rsidR="00EC4821" w:rsidRPr="00777EE3" w:rsidRDefault="009237DC" w:rsidP="00EC482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Јелена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Допуђ</w:t>
      </w:r>
      <w:proofErr w:type="spellEnd"/>
      <w:r w:rsidR="00EC4821" w:rsidRPr="00777EE3">
        <w:rPr>
          <w:rFonts w:ascii="Times New Roman" w:hAnsi="Times New Roman" w:cs="Times New Roman"/>
          <w:sz w:val="24"/>
          <w:szCs w:val="24"/>
          <w:lang w:val="sr-Cyrl-RS"/>
        </w:rPr>
        <w:t>, члан Комисије;</w:t>
      </w:r>
    </w:p>
    <w:p w14:paraId="4C06E0D6" w14:textId="6A339037" w:rsidR="00EC4821" w:rsidRPr="00777EE3" w:rsidRDefault="009237DC" w:rsidP="00EC482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Невена Ружић</w:t>
      </w:r>
      <w:r w:rsidR="00EC4821" w:rsidRPr="00777EE3">
        <w:rPr>
          <w:rFonts w:ascii="Times New Roman" w:hAnsi="Times New Roman" w:cs="Times New Roman"/>
          <w:sz w:val="24"/>
          <w:szCs w:val="24"/>
          <w:lang w:val="sr-Cyrl-RS"/>
        </w:rPr>
        <w:t>, члан Комисије;</w:t>
      </w:r>
    </w:p>
    <w:p w14:paraId="3EEC5FE3" w14:textId="3DAFFCC7" w:rsidR="00EC4821" w:rsidRPr="00777EE3" w:rsidRDefault="009237DC" w:rsidP="00EC482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Мухарем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Мутабџија</w:t>
      </w:r>
      <w:proofErr w:type="spellEnd"/>
      <w:r w:rsidR="00EC4821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, члан Комисије; </w:t>
      </w:r>
    </w:p>
    <w:p w14:paraId="7F7AB8F3" w14:textId="0DB0BF1B" w:rsidR="00860108" w:rsidRPr="00777EE3" w:rsidRDefault="009237DC" w:rsidP="00EC482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Слободан Ђурић</w:t>
      </w:r>
      <w:r w:rsidR="00EC4821" w:rsidRPr="00777EE3">
        <w:rPr>
          <w:rFonts w:ascii="Times New Roman" w:hAnsi="Times New Roman" w:cs="Times New Roman"/>
          <w:sz w:val="24"/>
          <w:szCs w:val="24"/>
          <w:lang w:val="sr-Cyrl-RS"/>
        </w:rPr>
        <w:t>, члан Комисије.</w:t>
      </w:r>
      <w:r w:rsidR="00860108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22162D6D" w14:textId="11BCA201" w:rsidR="00860108" w:rsidRPr="00777EE3" w:rsidRDefault="00860108" w:rsidP="00430F93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Комисије била је </w:t>
      </w:r>
      <w:r w:rsidR="009237DC">
        <w:rPr>
          <w:rFonts w:ascii="Times New Roman" w:hAnsi="Times New Roman" w:cs="Times New Roman"/>
          <w:sz w:val="24"/>
          <w:szCs w:val="24"/>
          <w:lang w:val="sr-Cyrl-RS"/>
        </w:rPr>
        <w:t xml:space="preserve">Емилија Максимовић. </w:t>
      </w:r>
    </w:p>
    <w:p w14:paraId="47D97ED9" w14:textId="4E303517" w:rsidR="00860108" w:rsidRPr="00777EE3" w:rsidRDefault="00860108" w:rsidP="00860108">
      <w:pPr>
        <w:spacing w:after="200" w:line="276" w:lineRule="auto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Комисијa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је разматрала и оцењивала </w:t>
      </w:r>
      <w:r w:rsidR="009237DC">
        <w:rPr>
          <w:rFonts w:ascii="Times New Roman" w:hAnsi="Times New Roman" w:cs="Times New Roman"/>
          <w:sz w:val="24"/>
          <w:szCs w:val="24"/>
          <w:lang w:val="sr-Cyrl-RS"/>
        </w:rPr>
        <w:t>288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9237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801A5" w:rsidRPr="00777EE3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и за сваки пројекат дала образложење. </w:t>
      </w:r>
    </w:p>
    <w:p w14:paraId="7DE412E9" w14:textId="77777777" w:rsidR="00860108" w:rsidRPr="00777EE3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31B66ACF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6. Подржани пројекти </w:t>
      </w:r>
    </w:p>
    <w:p w14:paraId="3E2C4BE9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FC92FAE" w14:textId="77777777" w:rsidR="00E96CC5" w:rsidRPr="00777EE3" w:rsidRDefault="00860108" w:rsidP="00E96C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6.1. Број подржаних пројеката и износ додељених средстава </w:t>
      </w:r>
    </w:p>
    <w:p w14:paraId="09367A90" w14:textId="47FE8AC1" w:rsidR="00860108" w:rsidRPr="00777EE3" w:rsidRDefault="00860108" w:rsidP="00E96CC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Од разматраних </w:t>
      </w:r>
      <w:r w:rsidR="009237DC">
        <w:rPr>
          <w:rFonts w:ascii="Times New Roman" w:hAnsi="Times New Roman" w:cs="Times New Roman"/>
          <w:sz w:val="24"/>
          <w:szCs w:val="24"/>
          <w:lang w:val="sr-Cyrl-RS"/>
        </w:rPr>
        <w:t>288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прој</w:t>
      </w:r>
      <w:r w:rsidR="009237DC">
        <w:rPr>
          <w:rFonts w:ascii="Times New Roman" w:hAnsi="Times New Roman" w:cs="Times New Roman"/>
          <w:sz w:val="24"/>
          <w:szCs w:val="24"/>
          <w:lang w:val="sr-Cyrl-RS"/>
        </w:rPr>
        <w:t>ека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та </w:t>
      </w:r>
      <w:proofErr w:type="spellStart"/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>суфинансиран</w:t>
      </w:r>
      <w:r w:rsidR="009237DC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End"/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7DC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7DC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, а одби</w:t>
      </w:r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>јен</w:t>
      </w:r>
      <w:r w:rsidR="00FA2217">
        <w:rPr>
          <w:rFonts w:ascii="Times New Roman" w:hAnsi="Times New Roman" w:cs="Times New Roman"/>
          <w:sz w:val="24"/>
          <w:szCs w:val="24"/>
        </w:rPr>
        <w:t>о</w:t>
      </w:r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A22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144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A0585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proofErr w:type="spellEnd"/>
      <w:r w:rsidR="00FA2217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тa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 За суфинансирање пројеката додељена су средства у износу од </w:t>
      </w:r>
      <w:r w:rsidR="00EA0585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.000.000,00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динарa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6AD4FCF" w14:textId="1FE0423A" w:rsidR="0086010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79596B21" w14:textId="766FDCCD" w:rsidR="005B2FF2" w:rsidRDefault="005B2FF2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3C76A294" w14:textId="57D9070E" w:rsidR="005B2FF2" w:rsidRPr="00777EE3" w:rsidRDefault="007D6049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drawing>
          <wp:inline distT="0" distB="0" distL="0" distR="0" wp14:anchorId="3BF08A24" wp14:editId="2795DF9C">
            <wp:extent cx="5486400" cy="3200400"/>
            <wp:effectExtent l="0" t="0" r="0" b="0"/>
            <wp:docPr id="111265977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DB6FA5" w14:textId="77777777" w:rsidR="00860108" w:rsidRPr="00777EE3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1541BCEA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15F918BB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36687F" w14:textId="31F8B232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Већина пројеката је</w:t>
      </w:r>
      <w:r w:rsidR="00855A97" w:rsidRPr="00777EE3">
        <w:rPr>
          <w:rFonts w:ascii="Times New Roman" w:hAnsi="Times New Roman" w:cs="Times New Roman"/>
          <w:sz w:val="24"/>
          <w:szCs w:val="24"/>
          <w:lang w:val="sr-Cyrl-RS"/>
        </w:rPr>
        <w:t>, на предлог Комисије,</w:t>
      </w:r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подржана мањим износом средстава од траженог. Подносиоци који су добили мањи износ средстава од траженог били су обавезни да доставе ревидирани буџет пројекта.</w:t>
      </w:r>
    </w:p>
    <w:p w14:paraId="12538A36" w14:textId="4952F92F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Најмањи износ за суфинансирање пројекта је био </w:t>
      </w:r>
      <w:r w:rsidR="00EA058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00.000,00 динара. Најмањим износом подржана је реализација </w:t>
      </w:r>
      <w:r w:rsidR="00EA0585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EA058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та.</w:t>
      </w:r>
      <w:r w:rsidR="00837F0C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одобрени износ </w:t>
      </w:r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за реализацију </w:t>
      </w:r>
      <w:r w:rsidR="00EA0585">
        <w:rPr>
          <w:rFonts w:ascii="Times New Roman" w:hAnsi="Times New Roman" w:cs="Times New Roman"/>
          <w:sz w:val="24"/>
          <w:szCs w:val="24"/>
          <w:lang w:val="sr-Cyrl-RS"/>
        </w:rPr>
        <w:t xml:space="preserve">једног </w:t>
      </w:r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>пројекта и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зносио је</w:t>
      </w:r>
      <w:bookmarkStart w:id="6" w:name="_Hlk120705427"/>
      <w:r w:rsidR="00EA0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2217">
        <w:rPr>
          <w:rFonts w:ascii="Times New Roman" w:hAnsi="Times New Roman" w:cs="Times New Roman"/>
          <w:sz w:val="24"/>
          <w:szCs w:val="24"/>
        </w:rPr>
        <w:t>9</w:t>
      </w:r>
      <w:r w:rsidR="00EA058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02708" w:rsidRPr="00777EE3">
        <w:rPr>
          <w:rFonts w:ascii="Times New Roman" w:hAnsi="Times New Roman" w:cs="Times New Roman"/>
          <w:sz w:val="24"/>
          <w:szCs w:val="24"/>
          <w:lang w:val="sr-Cyrl-RS"/>
        </w:rPr>
        <w:t>0.000,00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6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837F0C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7394" w:rsidRPr="00777EE3">
        <w:rPr>
          <w:rFonts w:ascii="Times New Roman" w:hAnsi="Times New Roman" w:cs="Times New Roman"/>
          <w:sz w:val="24"/>
          <w:szCs w:val="24"/>
          <w:lang w:val="sr-Cyrl-RS"/>
        </w:rPr>
        <w:t>док</w:t>
      </w:r>
      <w:r w:rsidR="00837F0C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максималан износ средстава </w:t>
      </w:r>
      <w:r w:rsidR="00EA058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37394" w:rsidRPr="00777EE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A2217">
        <w:rPr>
          <w:rFonts w:ascii="Times New Roman" w:hAnsi="Times New Roman" w:cs="Times New Roman"/>
          <w:sz w:val="24"/>
          <w:szCs w:val="24"/>
        </w:rPr>
        <w:t>0</w:t>
      </w:r>
      <w:r w:rsidR="00737394" w:rsidRPr="00777EE3">
        <w:rPr>
          <w:rFonts w:ascii="Times New Roman" w:hAnsi="Times New Roman" w:cs="Times New Roman"/>
          <w:sz w:val="24"/>
          <w:szCs w:val="24"/>
          <w:lang w:val="sr-Cyrl-RS"/>
        </w:rPr>
        <w:t>00.000,00 динара</w:t>
      </w:r>
      <w:r w:rsidR="00837F0C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A221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FA2217">
        <w:rPr>
          <w:rFonts w:ascii="Times New Roman" w:hAnsi="Times New Roman" w:cs="Times New Roman"/>
          <w:sz w:val="24"/>
          <w:szCs w:val="24"/>
        </w:rPr>
        <w:t xml:space="preserve"> </w:t>
      </w:r>
      <w:r w:rsidR="00837F0C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додељен </w:t>
      </w:r>
      <w:proofErr w:type="spellStart"/>
      <w:r w:rsidR="00FA2217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837F0C" w:rsidRPr="00777EE3">
        <w:rPr>
          <w:rFonts w:ascii="Times New Roman" w:hAnsi="Times New Roman" w:cs="Times New Roman"/>
          <w:sz w:val="24"/>
          <w:szCs w:val="24"/>
          <w:lang w:val="sr-Cyrl-RS"/>
        </w:rPr>
        <w:t>јед</w:t>
      </w:r>
      <w:r w:rsidR="00B922AD" w:rsidRPr="00777EE3">
        <w:rPr>
          <w:rFonts w:ascii="Times New Roman" w:hAnsi="Times New Roman" w:cs="Times New Roman"/>
          <w:sz w:val="24"/>
          <w:szCs w:val="24"/>
          <w:lang w:val="sr-Cyrl-RS"/>
        </w:rPr>
        <w:t>ном</w:t>
      </w:r>
      <w:r w:rsidR="00837F0C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</w:t>
      </w:r>
      <w:r w:rsidR="00B922AD" w:rsidRPr="00777EE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37F0C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9E9E454" w14:textId="77777777" w:rsidR="00860108" w:rsidRPr="00A90BF7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Latn-RS"/>
        </w:rPr>
      </w:pPr>
    </w:p>
    <w:p w14:paraId="3F888436" w14:textId="1CD7B422" w:rsidR="00D779A3" w:rsidRDefault="00D779A3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1A2648B5" w14:textId="49BFFEC0" w:rsidR="007C5EB0" w:rsidRDefault="007C5EB0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57FA65B9" w14:textId="77777777" w:rsidR="0048128D" w:rsidRDefault="0048128D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659CF206" w14:textId="50FDCE0F" w:rsidR="007C5EB0" w:rsidRDefault="007C5EB0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3D6F549" w14:textId="77777777" w:rsidR="007C5EB0" w:rsidRPr="00777EE3" w:rsidRDefault="007C5EB0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1C9D8052" w14:textId="77777777" w:rsidR="00860108" w:rsidRPr="00777EE3" w:rsidRDefault="00860108" w:rsidP="008601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6.2. Рок за реализацију пројеката </w:t>
      </w:r>
    </w:p>
    <w:p w14:paraId="61509D42" w14:textId="6A0D35E0" w:rsidR="00860108" w:rsidRPr="00777EE3" w:rsidRDefault="00860108" w:rsidP="00430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Рок за реализацију пројеката био је 31.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децембaр</w:t>
      </w:r>
      <w:proofErr w:type="spellEnd"/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702708" w:rsidRPr="00777EE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01E9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године. </w:t>
      </w:r>
    </w:p>
    <w:p w14:paraId="6CADD427" w14:textId="2E47D638" w:rsidR="0086010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7B8AF4A1" w14:textId="77777777" w:rsidR="007C5EB0" w:rsidRPr="00777EE3" w:rsidRDefault="007C5EB0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63B0BA93" w14:textId="77777777" w:rsidR="00860108" w:rsidRPr="00777EE3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0DF29483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6.3. Правни статус подносилаца пројеката</w:t>
      </w:r>
    </w:p>
    <w:p w14:paraId="2E3829C7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57DE26" w14:textId="2885B37D" w:rsidR="00860108" w:rsidRDefault="00860108" w:rsidP="00862D60">
      <w:pPr>
        <w:pStyle w:val="a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број, </w:t>
      </w:r>
      <w:r w:rsidR="007C5EB0"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77EE3">
        <w:rPr>
          <w:rFonts w:ascii="Times New Roman" w:hAnsi="Times New Roman" w:cs="Times New Roman"/>
          <w:sz w:val="24"/>
          <w:szCs w:val="24"/>
          <w:lang w:val="sr-Cyrl-RS"/>
        </w:rPr>
        <w:t>пројекaт</w:t>
      </w:r>
      <w:proofErr w:type="spellEnd"/>
      <w:r w:rsidR="00F00419">
        <w:rPr>
          <w:rFonts w:ascii="Times New Roman" w:hAnsi="Times New Roman" w:cs="Times New Roman"/>
          <w:sz w:val="24"/>
          <w:szCs w:val="24"/>
        </w:rPr>
        <w:t>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од подржаних </w:t>
      </w:r>
      <w:r w:rsidR="00F00419">
        <w:rPr>
          <w:rFonts w:ascii="Times New Roman" w:hAnsi="Times New Roman" w:cs="Times New Roman"/>
          <w:sz w:val="24"/>
          <w:szCs w:val="24"/>
        </w:rPr>
        <w:t>7</w:t>
      </w:r>
      <w:r w:rsidR="007C5EB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, реализовал</w:t>
      </w:r>
      <w:r w:rsidR="00210944" w:rsidRPr="00777EE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32696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предузетници и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привредна друштава</w:t>
      </w:r>
      <w:r w:rsidR="0032696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26964" w:rsidRPr="00777EE3">
        <w:rPr>
          <w:rFonts w:ascii="Times New Roman" w:hAnsi="Times New Roman" w:cs="Times New Roman"/>
          <w:sz w:val="24"/>
          <w:szCs w:val="24"/>
          <w:lang w:val="sr-Cyrl-RS"/>
        </w:rPr>
        <w:t>ДОО,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АД,</w:t>
      </w:r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6964" w:rsidRPr="00777EE3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) док је</w:t>
      </w:r>
      <w:r w:rsidR="00E82E44"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5EB0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 реализовано од стране организација цивилног друштва (УГ).</w:t>
      </w:r>
    </w:p>
    <w:p w14:paraId="2C439D00" w14:textId="38EAD3A1" w:rsidR="007C5EB0" w:rsidRDefault="007C5EB0" w:rsidP="00862D60">
      <w:pPr>
        <w:pStyle w:val="a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C59E08" w14:textId="77777777" w:rsidR="007C5EB0" w:rsidRPr="00777EE3" w:rsidRDefault="007C5EB0" w:rsidP="00862D60">
      <w:pPr>
        <w:pStyle w:val="a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F237DC" w14:textId="77777777" w:rsidR="00860108" w:rsidRPr="00777EE3" w:rsidRDefault="00860108" w:rsidP="0086010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II Извештаји корисника</w:t>
      </w:r>
    </w:p>
    <w:p w14:paraId="4555EDE1" w14:textId="3AFE0805" w:rsidR="00860108" w:rsidRPr="00777EE3" w:rsidRDefault="00860108" w:rsidP="0043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Корисници средст</w:t>
      </w:r>
      <w:r w:rsidR="00292AD0" w:rsidRPr="00777EE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777E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имају обавезу, </w:t>
      </w:r>
      <w:r w:rsidRPr="00777EE3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и закљученим уговором, да Министарству доставе извештај о реализацији пројекта, у форми наративног и финансијског извештаја. Уз извештај корисници достављају и доказ о реализацији пројекта. Уколико корисник не достави наративни и финансијски извештај о реализацији пројекта у року и у прописаној форми, Министарство му упућује захтев за повраћај средстава.</w:t>
      </w:r>
    </w:p>
    <w:p w14:paraId="7CAB7819" w14:textId="592B5C74" w:rsidR="0081335A" w:rsidRDefault="0081335A" w:rsidP="00862D6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8885BF" w14:textId="77777777" w:rsidR="00446113" w:rsidRDefault="00446113" w:rsidP="002109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54D721E8" w14:textId="77777777" w:rsidR="00065B4F" w:rsidRDefault="00065B4F" w:rsidP="002109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DAA33C4" w14:textId="77777777" w:rsidR="00862D60" w:rsidRPr="00777EE3" w:rsidRDefault="00862D60" w:rsidP="002109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870FC87" w14:textId="4A2F1121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Испуњеност рокова </w:t>
      </w:r>
    </w:p>
    <w:p w14:paraId="419476EC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BED61A" w14:textId="05B0895F" w:rsidR="00446113" w:rsidRDefault="00860108" w:rsidP="00862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Рок за достављање извештаја је 30 дана од датума завршетка пројекта.</w:t>
      </w:r>
    </w:p>
    <w:p w14:paraId="1CAEB2F4" w14:textId="77777777" w:rsidR="00446113" w:rsidRDefault="00446113" w:rsidP="004461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DDF81B" w14:textId="77777777" w:rsidR="00065B4F" w:rsidRDefault="00065B4F" w:rsidP="004461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414D65" w14:textId="77777777" w:rsidR="00862D60" w:rsidRPr="00777EE3" w:rsidRDefault="00862D60" w:rsidP="004461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D25671" w14:textId="77777777" w:rsidR="00860108" w:rsidRPr="00777EE3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>2. Финансијски део извештаја</w:t>
      </w:r>
    </w:p>
    <w:p w14:paraId="044AEC85" w14:textId="77777777" w:rsidR="00860108" w:rsidRPr="00777EE3" w:rsidRDefault="00860108" w:rsidP="0086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FA23783" w14:textId="77777777" w:rsidR="00862D60" w:rsidRDefault="00860108" w:rsidP="00862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Финансијски део извештаја корисници су доставили на прописаном Обрасцу 2, који је потписан од стране овлашћеног лица корисника средстава.</w:t>
      </w:r>
    </w:p>
    <w:p w14:paraId="4B05F1C0" w14:textId="77777777" w:rsidR="00862D60" w:rsidRDefault="00860108" w:rsidP="00862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14:paraId="49677A89" w14:textId="77777777" w:rsidR="00065B4F" w:rsidRDefault="00065B4F" w:rsidP="00862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1DB061" w14:textId="51DDEA04" w:rsidR="00860108" w:rsidRPr="00777EE3" w:rsidRDefault="00860108" w:rsidP="00862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</w:p>
    <w:p w14:paraId="1609272B" w14:textId="77777777" w:rsidR="003B5EF8" w:rsidRPr="00777EE3" w:rsidRDefault="003B5EF8" w:rsidP="003B5E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3. Реализација пројекта</w:t>
      </w:r>
    </w:p>
    <w:p w14:paraId="78306C6B" w14:textId="77777777" w:rsidR="003B5EF8" w:rsidRPr="00777EE3" w:rsidRDefault="003B5EF8" w:rsidP="003B5E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69D0B2A" w14:textId="7B3B639A" w:rsidR="00090857" w:rsidRPr="00777EE3" w:rsidRDefault="003B5EF8" w:rsidP="003B5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t>Увидом у достављени медијски садржај утврђено је следеће:</w:t>
      </w:r>
    </w:p>
    <w:p w14:paraId="7285402C" w14:textId="77777777" w:rsidR="003B5EF8" w:rsidRPr="00777EE3" w:rsidRDefault="003B5EF8" w:rsidP="003B5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20A388" w14:textId="0E1CBDDA" w:rsidR="003B5EF8" w:rsidRDefault="003B5EF8" w:rsidP="003B5EF8">
      <w:pPr>
        <w:pStyle w:val="a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648F">
        <w:rPr>
          <w:rFonts w:ascii="Times New Roman" w:hAnsi="Times New Roman" w:cs="Times New Roman"/>
          <w:sz w:val="24"/>
          <w:szCs w:val="24"/>
          <w:lang w:val="sr-Cyrl-RS"/>
        </w:rPr>
        <w:t>нема одступања од професионалних стандарда;</w:t>
      </w:r>
    </w:p>
    <w:p w14:paraId="7679E58D" w14:textId="60E966D5" w:rsidR="00065B4F" w:rsidRPr="0008648F" w:rsidRDefault="00065B4F" w:rsidP="003B5EF8">
      <w:pPr>
        <w:pStyle w:val="a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Корисник </w:t>
      </w:r>
      <w:r w:rsidRPr="00065B4F">
        <w:rPr>
          <w:rFonts w:ascii="Times New Roman" w:hAnsi="Times New Roman" w:cs="Times New Roman"/>
          <w:sz w:val="24"/>
          <w:szCs w:val="24"/>
          <w:lang w:val="sr-Cyrl-RS"/>
        </w:rPr>
        <w:t>Омладина ЈАЗАС Нови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 доставио медијски садржај за пројекат </w:t>
      </w:r>
      <w:r w:rsidRPr="00065B4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Млади на вратима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. </w:t>
      </w:r>
    </w:p>
    <w:p w14:paraId="64F5051B" w14:textId="26D1D2F9" w:rsidR="00801967" w:rsidRPr="001A39B4" w:rsidRDefault="00801967" w:rsidP="001A39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975F17" w14:textId="7C27DDE1" w:rsidR="00801967" w:rsidRDefault="00801967" w:rsidP="00862D60">
      <w:pPr>
        <w:pStyle w:val="a2"/>
        <w:spacing w:after="0"/>
        <w:ind w:left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77E97E" w14:textId="77777777" w:rsidR="00801967" w:rsidRDefault="00801967" w:rsidP="00862D60">
      <w:pPr>
        <w:pStyle w:val="a2"/>
        <w:spacing w:after="0"/>
        <w:ind w:left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6ACB2A" w14:textId="77777777" w:rsidR="00065B4F" w:rsidRDefault="00065B4F" w:rsidP="00862D60">
      <w:pPr>
        <w:pStyle w:val="a2"/>
        <w:spacing w:after="0"/>
        <w:ind w:left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CE552D" w14:textId="77777777" w:rsidR="00065B4F" w:rsidRDefault="00065B4F" w:rsidP="00862D60">
      <w:pPr>
        <w:pStyle w:val="a2"/>
        <w:spacing w:after="0"/>
        <w:ind w:left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24856B" w14:textId="77777777" w:rsidR="00065B4F" w:rsidRDefault="00065B4F" w:rsidP="00862D60">
      <w:pPr>
        <w:pStyle w:val="a2"/>
        <w:spacing w:after="0"/>
        <w:ind w:left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ABB15C" w14:textId="77777777" w:rsidR="00065B4F" w:rsidRPr="00862D60" w:rsidRDefault="00065B4F" w:rsidP="00862D60">
      <w:pPr>
        <w:pStyle w:val="a2"/>
        <w:spacing w:after="0"/>
        <w:ind w:left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775CD9" w14:textId="77777777" w:rsidR="003B5EF8" w:rsidRPr="00777EE3" w:rsidRDefault="003B5EF8" w:rsidP="003B5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основу анализе произведеног медијског садржаја дат је, у табели испод, приказ испуњености пет кључних критеријума</w:t>
      </w:r>
    </w:p>
    <w:p w14:paraId="7331F634" w14:textId="77777777" w:rsidR="003B5EF8" w:rsidRPr="00777EE3" w:rsidRDefault="003B5EF8" w:rsidP="003B5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18"/>
        <w:gridCol w:w="555"/>
        <w:gridCol w:w="696"/>
        <w:gridCol w:w="563"/>
        <w:gridCol w:w="696"/>
        <w:gridCol w:w="912"/>
        <w:gridCol w:w="576"/>
      </w:tblGrid>
      <w:tr w:rsidR="00CA36AA" w:rsidRPr="00CA36AA" w14:paraId="719EEE08" w14:textId="77777777" w:rsidTr="005F0CB5">
        <w:tc>
          <w:tcPr>
            <w:tcW w:w="0" w:type="auto"/>
            <w:shd w:val="clear" w:color="auto" w:fill="FFE599" w:themeFill="accent4" w:themeFillTint="66"/>
          </w:tcPr>
          <w:p w14:paraId="2361F40F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FDCA42F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4E939CE1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0FF63CAE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7482A9FD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14:paraId="53C03363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Дели</w:t>
            </w:r>
          </w:p>
          <w:p w14:paraId="0F804D23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мично</w:t>
            </w:r>
            <w:proofErr w:type="spellEnd"/>
          </w:p>
        </w:tc>
        <w:tc>
          <w:tcPr>
            <w:tcW w:w="0" w:type="auto"/>
            <w:shd w:val="clear" w:color="auto" w:fill="FFE599" w:themeFill="accent4" w:themeFillTint="66"/>
          </w:tcPr>
          <w:p w14:paraId="481BE7F8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%</w:t>
            </w:r>
          </w:p>
        </w:tc>
      </w:tr>
      <w:tr w:rsidR="00CA36AA" w:rsidRPr="00CA36AA" w14:paraId="18E4AE61" w14:textId="77777777" w:rsidTr="005F0CB5">
        <w:trPr>
          <w:trHeight w:val="723"/>
        </w:trPr>
        <w:tc>
          <w:tcPr>
            <w:tcW w:w="0" w:type="auto"/>
          </w:tcPr>
          <w:p w14:paraId="791E9A0B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медијски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садржаји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испуњавају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професионалне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стандарде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0" w:type="auto"/>
          </w:tcPr>
          <w:p w14:paraId="2608A2FD" w14:textId="04E5078F" w:rsidR="00CA36AA" w:rsidRPr="004E5679" w:rsidRDefault="004E5679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4E567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67</w:t>
            </w:r>
          </w:p>
        </w:tc>
        <w:tc>
          <w:tcPr>
            <w:tcW w:w="0" w:type="auto"/>
          </w:tcPr>
          <w:p w14:paraId="34619BA7" w14:textId="4F8B0696" w:rsidR="00CA36AA" w:rsidRPr="00244170" w:rsidRDefault="00353537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3535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3535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1F9D240C" w14:textId="0EB8D207" w:rsidR="00CA36AA" w:rsidRPr="00353537" w:rsidRDefault="00353537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535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</w:tcPr>
          <w:p w14:paraId="6A7C93AF" w14:textId="452DFD5F" w:rsidR="00CA36AA" w:rsidRPr="00353537" w:rsidRDefault="00353537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535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1%</w:t>
            </w:r>
          </w:p>
        </w:tc>
        <w:tc>
          <w:tcPr>
            <w:tcW w:w="0" w:type="auto"/>
          </w:tcPr>
          <w:p w14:paraId="483A8AAC" w14:textId="2C529E3E" w:rsidR="00CA36AA" w:rsidRPr="004E5679" w:rsidRDefault="004E5679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4E567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0" w:type="auto"/>
          </w:tcPr>
          <w:p w14:paraId="08E6CA1F" w14:textId="24E8F5C3" w:rsidR="00CA36AA" w:rsidRPr="00244170" w:rsidRDefault="00D36DB3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353537" w:rsidRPr="003535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</w:tr>
      <w:tr w:rsidR="00CA36AA" w:rsidRPr="00CA36AA" w14:paraId="2E4890A6" w14:textId="77777777" w:rsidTr="005F0CB5">
        <w:trPr>
          <w:trHeight w:val="421"/>
        </w:trPr>
        <w:tc>
          <w:tcPr>
            <w:tcW w:w="0" w:type="auto"/>
          </w:tcPr>
          <w:p w14:paraId="18026BAC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</w:t>
            </w:r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испуњени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циљеви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0" w:type="auto"/>
          </w:tcPr>
          <w:p w14:paraId="2FE9744F" w14:textId="418E2D39" w:rsidR="00CA36AA" w:rsidRPr="00244170" w:rsidRDefault="00353537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3535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0" w:type="auto"/>
          </w:tcPr>
          <w:p w14:paraId="2A1FD7D6" w14:textId="1E9CAACF" w:rsidR="00CA36AA" w:rsidRPr="00244170" w:rsidRDefault="00F120EB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3535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353537" w:rsidRPr="003535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9%</w:t>
            </w:r>
          </w:p>
        </w:tc>
        <w:tc>
          <w:tcPr>
            <w:tcW w:w="0" w:type="auto"/>
          </w:tcPr>
          <w:p w14:paraId="22A7FE1E" w14:textId="22D8872E" w:rsidR="00CA36AA" w:rsidRPr="00353537" w:rsidRDefault="00353537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535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</w:tcPr>
          <w:p w14:paraId="21CC826B" w14:textId="74AEC7D7" w:rsidR="00CA36AA" w:rsidRPr="00244170" w:rsidRDefault="00353537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CA36AA" w:rsidRPr="003535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3DB3FB38" w14:textId="4ACE15D7" w:rsidR="00CA36AA" w:rsidRPr="00244170" w:rsidRDefault="00353537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3535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0" w:type="auto"/>
          </w:tcPr>
          <w:p w14:paraId="3CB95D99" w14:textId="3C2142CD" w:rsidR="00CA36AA" w:rsidRPr="00244170" w:rsidRDefault="00353537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3535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0%</w:t>
            </w:r>
          </w:p>
        </w:tc>
      </w:tr>
      <w:tr w:rsidR="00CA36AA" w:rsidRPr="00CA36AA" w14:paraId="562B69BD" w14:textId="77777777" w:rsidTr="005F0CB5">
        <w:trPr>
          <w:trHeight w:val="696"/>
        </w:trPr>
        <w:tc>
          <w:tcPr>
            <w:tcW w:w="0" w:type="auto"/>
          </w:tcPr>
          <w:p w14:paraId="30E1F085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</w:t>
            </w:r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садржај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разумљив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гледаоцима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0" w:type="auto"/>
          </w:tcPr>
          <w:p w14:paraId="66D4EB57" w14:textId="09D35A5A" w:rsidR="00CA36AA" w:rsidRPr="00244170" w:rsidRDefault="00D36DB3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0" w:type="auto"/>
          </w:tcPr>
          <w:p w14:paraId="11555E52" w14:textId="2C46A34C" w:rsidR="00CA36AA" w:rsidRPr="00244170" w:rsidRDefault="00D36DB3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91</w:t>
            </w:r>
            <w:r w:rsidR="00CA36AA"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131030FB" w14:textId="3E87933B" w:rsidR="00CA36AA" w:rsidRPr="00244170" w:rsidRDefault="00D36DB3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0" w:type="auto"/>
          </w:tcPr>
          <w:p w14:paraId="6F33C1B5" w14:textId="105D2D42" w:rsidR="00CA36AA" w:rsidRPr="00244170" w:rsidRDefault="00D36DB3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CA36AA"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2F9B2342" w14:textId="72282588" w:rsidR="00CA36AA" w:rsidRPr="00D36DB3" w:rsidRDefault="00D36DB3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0" w:type="auto"/>
          </w:tcPr>
          <w:p w14:paraId="6DA46108" w14:textId="340F9C0D" w:rsidR="00CA36AA" w:rsidRPr="00D36DB3" w:rsidRDefault="00D36DB3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0%</w:t>
            </w:r>
          </w:p>
        </w:tc>
      </w:tr>
      <w:tr w:rsidR="00CA36AA" w:rsidRPr="00CA36AA" w14:paraId="113D5CF5" w14:textId="77777777" w:rsidTr="005F0CB5">
        <w:trPr>
          <w:trHeight w:val="692"/>
        </w:trPr>
        <w:tc>
          <w:tcPr>
            <w:tcW w:w="0" w:type="auto"/>
          </w:tcPr>
          <w:p w14:paraId="5A845EFC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</w:t>
            </w:r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медијски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садржај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емитован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преко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више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0" w:type="auto"/>
          </w:tcPr>
          <w:p w14:paraId="233CD5E5" w14:textId="32F9CBAE" w:rsidR="00CA36AA" w:rsidRPr="00244170" w:rsidRDefault="00A653D2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0" w:type="auto"/>
          </w:tcPr>
          <w:p w14:paraId="6FE67EB1" w14:textId="12FE8339" w:rsidR="00CA36AA" w:rsidRPr="00244170" w:rsidRDefault="00D36DB3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</w:t>
            </w:r>
            <w:r w:rsidR="00CA36AA"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78973798" w14:textId="42D805F7" w:rsidR="00CA36AA" w:rsidRPr="00244170" w:rsidRDefault="00D36DB3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RS"/>
              </w:rPr>
            </w:pPr>
            <w:r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0" w:type="auto"/>
          </w:tcPr>
          <w:p w14:paraId="5C3CC69E" w14:textId="2CD37DBE" w:rsidR="00CA36AA" w:rsidRPr="00D36DB3" w:rsidRDefault="00D36DB3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83</w:t>
            </w:r>
            <w:r w:rsidR="00CA36AA"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229C73BE" w14:textId="1269CA99" w:rsidR="00CA36AA" w:rsidRPr="00D36DB3" w:rsidRDefault="00D36DB3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0" w:type="auto"/>
          </w:tcPr>
          <w:p w14:paraId="6710F96B" w14:textId="5FFF106C" w:rsidR="00CA36AA" w:rsidRPr="00D36DB3" w:rsidRDefault="00D36DB3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A653D2" w:rsidRPr="00D36DB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</w:tr>
      <w:tr w:rsidR="00CA36AA" w:rsidRPr="00CA36AA" w14:paraId="01B396B8" w14:textId="77777777" w:rsidTr="005F0CB5">
        <w:tc>
          <w:tcPr>
            <w:tcW w:w="0" w:type="auto"/>
          </w:tcPr>
          <w:p w14:paraId="7A23E9BC" w14:textId="77777777" w:rsidR="00CA36AA" w:rsidRPr="00CA36AA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</w:t>
            </w:r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реализоване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биле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складу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наменом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6A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  <w:proofErr w:type="spellEnd"/>
            <w:r w:rsidRPr="00CA36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0" w:type="auto"/>
          </w:tcPr>
          <w:p w14:paraId="4ECABD1E" w14:textId="1982C08D" w:rsidR="00CA36AA" w:rsidRPr="00B53BC6" w:rsidRDefault="00B53BC6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3B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0" w:type="auto"/>
          </w:tcPr>
          <w:p w14:paraId="52C6106C" w14:textId="12B278E8" w:rsidR="00CA36AA" w:rsidRPr="00B53BC6" w:rsidRDefault="00CA36AA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3B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B53BC6" w:rsidRPr="00B53B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B53B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1370E7FD" w14:textId="4B104BAC" w:rsidR="00CA36AA" w:rsidRPr="00B53BC6" w:rsidRDefault="00B53BC6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3B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0" w:type="auto"/>
          </w:tcPr>
          <w:p w14:paraId="6D8085D6" w14:textId="62FFD924" w:rsidR="00CA36AA" w:rsidRPr="00B53BC6" w:rsidRDefault="00B53BC6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3B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CA36AA" w:rsidRPr="00B53B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0" w:type="auto"/>
          </w:tcPr>
          <w:p w14:paraId="769B5408" w14:textId="22AEC66F" w:rsidR="00CA36AA" w:rsidRPr="00B53BC6" w:rsidRDefault="00B53BC6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3B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0" w:type="auto"/>
          </w:tcPr>
          <w:p w14:paraId="3FF3A952" w14:textId="67AC13DB" w:rsidR="00CA36AA" w:rsidRPr="00B53BC6" w:rsidRDefault="00B53BC6" w:rsidP="00CA36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3B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CA36AA" w:rsidRPr="00B53BC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</w:t>
            </w:r>
          </w:p>
        </w:tc>
      </w:tr>
    </w:tbl>
    <w:p w14:paraId="7737BF7B" w14:textId="77777777" w:rsidR="003B5EF8" w:rsidRPr="00777EE3" w:rsidRDefault="003B5EF8" w:rsidP="003B5EF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E1246C0" w14:textId="77777777" w:rsidR="001A39B4" w:rsidRDefault="001A39B4" w:rsidP="003B5EF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0B9C719" w14:textId="6B83E5C2" w:rsidR="003B5EF8" w:rsidRPr="00777EE3" w:rsidRDefault="003B5EF8" w:rsidP="003B5EF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E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III Закључна разматрања </w:t>
      </w:r>
    </w:p>
    <w:p w14:paraId="55E170A4" w14:textId="77777777" w:rsidR="0031701B" w:rsidRPr="00777EE3" w:rsidRDefault="0031701B" w:rsidP="003B5EF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217D5D5" w14:textId="77777777" w:rsidR="003B5EF8" w:rsidRPr="00A3699C" w:rsidRDefault="003B5EF8" w:rsidP="00A3699C">
      <w:pPr>
        <w:pStyle w:val="a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699C">
        <w:rPr>
          <w:rFonts w:ascii="Times New Roman" w:hAnsi="Times New Roman" w:cs="Times New Roman"/>
          <w:sz w:val="24"/>
          <w:szCs w:val="24"/>
          <w:lang w:val="sr-Cyrl-RS"/>
        </w:rPr>
        <w:t>Јавна средства су, у складу са условима Конкурса, распоређена у сврху остваривања јавног интереса у области јавног информисања;</w:t>
      </w:r>
    </w:p>
    <w:p w14:paraId="47733EB8" w14:textId="77777777" w:rsidR="003B5EF8" w:rsidRPr="00777EE3" w:rsidRDefault="003B5EF8" w:rsidP="00A3699C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 w:rsidRPr="00777EE3">
        <w:rPr>
          <w:rFonts w:ascii="Times New Roman" w:hAnsi="Times New Roman"/>
          <w:szCs w:val="24"/>
          <w:lang w:val="sr-Cyrl-RS"/>
        </w:rPr>
        <w:t>Већина пројеката је подржана мањим од траженог износа средстава;</w:t>
      </w:r>
    </w:p>
    <w:p w14:paraId="2B39F9BA" w14:textId="77777777" w:rsidR="003B5EF8" w:rsidRPr="00777EE3" w:rsidRDefault="003B5EF8" w:rsidP="00A3699C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 w:rsidRPr="00777EE3">
        <w:rPr>
          <w:rFonts w:ascii="Times New Roman" w:hAnsi="Times New Roman"/>
          <w:szCs w:val="24"/>
          <w:lang w:val="sr-Cyrl-RS"/>
        </w:rPr>
        <w:t>Највећи број пројеката реализовали су предузетници и привредна друштва;</w:t>
      </w:r>
    </w:p>
    <w:p w14:paraId="15DAACE9" w14:textId="6F181E01" w:rsidR="00446113" w:rsidRPr="00065B4F" w:rsidRDefault="00065B4F" w:rsidP="00A3699C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eastAsiaTheme="minorHAnsi" w:hAnsi="Times New Roman"/>
          <w:color w:val="auto"/>
          <w:szCs w:val="24"/>
          <w:lang w:val="sr-Cyrl-RS"/>
        </w:rPr>
      </w:pPr>
      <w:r w:rsidRPr="00065B4F">
        <w:rPr>
          <w:rFonts w:ascii="Times New Roman" w:hAnsi="Times New Roman"/>
          <w:szCs w:val="24"/>
          <w:lang w:val="sr-Cyrl-RS"/>
        </w:rPr>
        <w:t>Један</w:t>
      </w:r>
      <w:r w:rsidR="003B5EF8" w:rsidRPr="00065B4F">
        <w:rPr>
          <w:rFonts w:ascii="Times New Roman" w:hAnsi="Times New Roman"/>
          <w:szCs w:val="24"/>
          <w:lang w:val="sr-Cyrl-RS"/>
        </w:rPr>
        <w:t xml:space="preserve"> корисник Министарству ни</w:t>
      </w:r>
      <w:r w:rsidRPr="00065B4F">
        <w:rPr>
          <w:rFonts w:ascii="Times New Roman" w:hAnsi="Times New Roman"/>
          <w:szCs w:val="24"/>
          <w:lang w:val="sr-Cyrl-RS"/>
        </w:rPr>
        <w:t xml:space="preserve">је </w:t>
      </w:r>
      <w:r w:rsidR="003B5EF8" w:rsidRPr="00065B4F">
        <w:rPr>
          <w:rFonts w:ascii="Times New Roman" w:hAnsi="Times New Roman"/>
          <w:szCs w:val="24"/>
          <w:lang w:val="sr-Cyrl-RS"/>
        </w:rPr>
        <w:t>достави</w:t>
      </w:r>
      <w:r w:rsidRPr="00065B4F">
        <w:rPr>
          <w:rFonts w:ascii="Times New Roman" w:hAnsi="Times New Roman"/>
          <w:szCs w:val="24"/>
          <w:lang w:val="sr-Cyrl-RS"/>
        </w:rPr>
        <w:t>о</w:t>
      </w:r>
      <w:r w:rsidR="003B5EF8" w:rsidRPr="00065B4F">
        <w:rPr>
          <w:rFonts w:ascii="Times New Roman" w:hAnsi="Times New Roman"/>
          <w:szCs w:val="24"/>
          <w:lang w:val="sr-Cyrl-RS"/>
        </w:rPr>
        <w:t xml:space="preserve"> </w:t>
      </w:r>
      <w:r w:rsidR="00446113" w:rsidRPr="00065B4F">
        <w:rPr>
          <w:rFonts w:ascii="Times New Roman" w:hAnsi="Times New Roman"/>
          <w:szCs w:val="24"/>
          <w:lang w:val="sr-Cyrl-RS"/>
        </w:rPr>
        <w:t>медијски садржај</w:t>
      </w:r>
      <w:r w:rsidR="003B5EF8" w:rsidRPr="00065B4F">
        <w:rPr>
          <w:rFonts w:ascii="Times New Roman" w:hAnsi="Times New Roman"/>
          <w:szCs w:val="24"/>
          <w:lang w:val="sr-Cyrl-RS"/>
        </w:rPr>
        <w:t>;</w:t>
      </w:r>
    </w:p>
    <w:p w14:paraId="6A2E2916" w14:textId="1C489CA7" w:rsidR="003B5EF8" w:rsidRPr="00065B4F" w:rsidRDefault="005A77BE" w:rsidP="00A3699C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eastAsiaTheme="minorHAnsi" w:hAnsi="Times New Roman"/>
          <w:color w:val="auto"/>
          <w:szCs w:val="24"/>
          <w:lang w:val="sr-Cyrl-RS"/>
        </w:rPr>
      </w:pPr>
      <w:r w:rsidRPr="00065B4F">
        <w:rPr>
          <w:rFonts w:ascii="Times New Roman" w:hAnsi="Times New Roman"/>
          <w:szCs w:val="24"/>
          <w:lang w:val="sr-Cyrl-RS"/>
        </w:rPr>
        <w:t>Један корисник није користио додељена средства и она су враћена у буџет Министарства</w:t>
      </w:r>
      <w:r w:rsidR="00446113" w:rsidRPr="00065B4F">
        <w:rPr>
          <w:rFonts w:ascii="Times New Roman" w:hAnsi="Times New Roman"/>
          <w:szCs w:val="24"/>
          <w:lang w:val="sr-Cyrl-RS"/>
        </w:rPr>
        <w:t>;</w:t>
      </w:r>
      <w:r w:rsidR="003B5EF8" w:rsidRPr="00065B4F">
        <w:rPr>
          <w:rFonts w:ascii="Times New Roman" w:hAnsi="Times New Roman"/>
          <w:szCs w:val="24"/>
          <w:lang w:val="sr-Cyrl-RS"/>
        </w:rPr>
        <w:t xml:space="preserve"> </w:t>
      </w:r>
    </w:p>
    <w:p w14:paraId="3FB6ED41" w14:textId="28E63EE2" w:rsidR="003B5EF8" w:rsidRPr="00777EE3" w:rsidRDefault="003B5EF8" w:rsidP="00A3699C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 w:rsidRPr="00777EE3">
        <w:rPr>
          <w:rFonts w:ascii="Times New Roman" w:hAnsi="Times New Roman"/>
          <w:szCs w:val="24"/>
          <w:lang w:val="sr-Cyrl-RS"/>
        </w:rPr>
        <w:t>Медијски садржаји су реализовани у складу са професионалним стандардима;</w:t>
      </w:r>
    </w:p>
    <w:p w14:paraId="3C4000F7" w14:textId="4CA60447" w:rsidR="00860108" w:rsidRPr="00777EE3" w:rsidRDefault="00FF420F" w:rsidP="00A3699C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RS"/>
        </w:rPr>
        <w:t>Мањи број</w:t>
      </w:r>
      <w:r w:rsidR="003B5EF8" w:rsidRPr="00777EE3">
        <w:rPr>
          <w:rFonts w:ascii="Times New Roman" w:hAnsi="Times New Roman"/>
          <w:szCs w:val="24"/>
          <w:lang w:val="sr-Cyrl-RS"/>
        </w:rPr>
        <w:t xml:space="preserve"> корисника је медијски садржај</w:t>
      </w:r>
      <w:r w:rsidR="00BF2F81" w:rsidRPr="00777EE3">
        <w:rPr>
          <w:rFonts w:ascii="Times New Roman" w:hAnsi="Times New Roman"/>
          <w:szCs w:val="24"/>
          <w:lang w:val="sr-Cyrl-RS"/>
        </w:rPr>
        <w:t xml:space="preserve"> </w:t>
      </w:r>
      <w:r w:rsidR="003B5EF8" w:rsidRPr="00777EE3">
        <w:rPr>
          <w:rFonts w:ascii="Times New Roman" w:hAnsi="Times New Roman"/>
          <w:szCs w:val="24"/>
          <w:lang w:val="sr-Cyrl-RS"/>
        </w:rPr>
        <w:t>објавил</w:t>
      </w:r>
      <w:r>
        <w:rPr>
          <w:rFonts w:ascii="Times New Roman" w:hAnsi="Times New Roman"/>
          <w:szCs w:val="24"/>
          <w:lang w:val="sr-Cyrl-RS"/>
        </w:rPr>
        <w:t>о</w:t>
      </w:r>
      <w:r w:rsidR="003B5EF8" w:rsidRPr="00777EE3">
        <w:rPr>
          <w:rFonts w:ascii="Times New Roman" w:hAnsi="Times New Roman"/>
          <w:szCs w:val="24"/>
          <w:lang w:val="sr-Cyrl-RS"/>
        </w:rPr>
        <w:t xml:space="preserve"> на више платформи</w:t>
      </w:r>
      <w:r w:rsidR="0085207D" w:rsidRPr="00777EE3">
        <w:rPr>
          <w:rFonts w:ascii="Times New Roman" w:hAnsi="Times New Roman"/>
          <w:szCs w:val="24"/>
          <w:lang w:val="sr-Cyrl-RS"/>
        </w:rPr>
        <w:t>;</w:t>
      </w:r>
    </w:p>
    <w:p w14:paraId="71DB6F52" w14:textId="7E03F906" w:rsidR="00D30221" w:rsidRPr="00777EE3" w:rsidRDefault="00F9700B" w:rsidP="00A3699C">
      <w:pPr>
        <w:pStyle w:val="Body"/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sr-Cyrl-RS"/>
        </w:rPr>
      </w:pPr>
      <w:r w:rsidRPr="00777EE3">
        <w:rPr>
          <w:rFonts w:ascii="Times New Roman" w:hAnsi="Times New Roman"/>
          <w:szCs w:val="24"/>
          <w:lang w:val="sr-Cyrl-RS"/>
        </w:rPr>
        <w:t xml:space="preserve">Већина </w:t>
      </w:r>
      <w:r w:rsidR="0085207D" w:rsidRPr="00777EE3">
        <w:rPr>
          <w:rFonts w:ascii="Times New Roman" w:hAnsi="Times New Roman"/>
          <w:szCs w:val="24"/>
          <w:lang w:val="sr-Cyrl-RS"/>
        </w:rPr>
        <w:t>к</w:t>
      </w:r>
      <w:r w:rsidR="00D30221" w:rsidRPr="00777EE3">
        <w:rPr>
          <w:rFonts w:ascii="Times New Roman" w:hAnsi="Times New Roman"/>
          <w:szCs w:val="24"/>
          <w:lang w:val="sr-Cyrl-RS"/>
        </w:rPr>
        <w:t>орисни</w:t>
      </w:r>
      <w:r w:rsidRPr="00777EE3">
        <w:rPr>
          <w:rFonts w:ascii="Times New Roman" w:hAnsi="Times New Roman"/>
          <w:szCs w:val="24"/>
          <w:lang w:val="sr-Cyrl-RS"/>
        </w:rPr>
        <w:t xml:space="preserve">ка је </w:t>
      </w:r>
      <w:r w:rsidR="00D30221" w:rsidRPr="00777EE3">
        <w:rPr>
          <w:rFonts w:ascii="Times New Roman" w:hAnsi="Times New Roman"/>
          <w:szCs w:val="24"/>
          <w:lang w:val="sr-Cyrl-RS"/>
        </w:rPr>
        <w:t>испоштовал</w:t>
      </w:r>
      <w:r w:rsidRPr="00777EE3">
        <w:rPr>
          <w:rFonts w:ascii="Times New Roman" w:hAnsi="Times New Roman"/>
          <w:szCs w:val="24"/>
          <w:lang w:val="sr-Cyrl-RS"/>
        </w:rPr>
        <w:t>а</w:t>
      </w:r>
      <w:r w:rsidR="00D30221" w:rsidRPr="00777EE3">
        <w:rPr>
          <w:rFonts w:ascii="Times New Roman" w:hAnsi="Times New Roman"/>
          <w:szCs w:val="24"/>
          <w:lang w:val="sr-Cyrl-RS"/>
        </w:rPr>
        <w:t xml:space="preserve"> уговорну обавезу</w:t>
      </w:r>
      <w:r w:rsidR="009205C0" w:rsidRPr="00777EE3">
        <w:rPr>
          <w:rFonts w:ascii="Times New Roman" w:hAnsi="Times New Roman"/>
          <w:szCs w:val="24"/>
          <w:lang w:val="sr-Cyrl-RS"/>
        </w:rPr>
        <w:t xml:space="preserve"> </w:t>
      </w:r>
      <w:r w:rsidR="00840CE6" w:rsidRPr="00777EE3">
        <w:rPr>
          <w:rFonts w:ascii="Times New Roman" w:hAnsi="Times New Roman"/>
          <w:szCs w:val="24"/>
          <w:lang w:val="sr-Cyrl-RS"/>
        </w:rPr>
        <w:t>означавања</w:t>
      </w:r>
      <w:r w:rsidR="00D30221" w:rsidRPr="00777EE3">
        <w:rPr>
          <w:rFonts w:ascii="Times New Roman" w:hAnsi="Times New Roman"/>
          <w:szCs w:val="24"/>
          <w:lang w:val="sr-Cyrl-RS"/>
        </w:rPr>
        <w:t xml:space="preserve"> да је реализацију садржаја </w:t>
      </w:r>
      <w:proofErr w:type="spellStart"/>
      <w:r w:rsidR="00D30221" w:rsidRPr="00777EE3">
        <w:rPr>
          <w:rFonts w:ascii="Times New Roman" w:hAnsi="Times New Roman"/>
          <w:szCs w:val="24"/>
          <w:lang w:val="sr-Cyrl-RS"/>
        </w:rPr>
        <w:t>суфинансирало</w:t>
      </w:r>
      <w:proofErr w:type="spellEnd"/>
      <w:r w:rsidR="00D30221" w:rsidRPr="00777EE3">
        <w:rPr>
          <w:rFonts w:ascii="Times New Roman" w:hAnsi="Times New Roman"/>
          <w:szCs w:val="24"/>
          <w:lang w:val="sr-Cyrl-RS"/>
        </w:rPr>
        <w:t xml:space="preserve"> Министарство информисања</w:t>
      </w:r>
      <w:r w:rsidR="00FF420F">
        <w:rPr>
          <w:rFonts w:ascii="Times New Roman" w:hAnsi="Times New Roman"/>
          <w:szCs w:val="24"/>
          <w:lang w:val="sr-Cyrl-RS"/>
        </w:rPr>
        <w:t xml:space="preserve"> и </w:t>
      </w:r>
      <w:proofErr w:type="spellStart"/>
      <w:r w:rsidR="00FF420F">
        <w:rPr>
          <w:rFonts w:ascii="Times New Roman" w:hAnsi="Times New Roman"/>
          <w:szCs w:val="24"/>
          <w:lang w:val="sr-Cyrl-RS"/>
        </w:rPr>
        <w:t>телекомуникција</w:t>
      </w:r>
      <w:proofErr w:type="spellEnd"/>
      <w:r w:rsidR="00314706" w:rsidRPr="00777EE3">
        <w:rPr>
          <w:rFonts w:ascii="Times New Roman" w:hAnsi="Times New Roman"/>
          <w:szCs w:val="24"/>
          <w:lang w:val="sr-Cyrl-RS"/>
        </w:rPr>
        <w:t>.</w:t>
      </w:r>
    </w:p>
    <w:p w14:paraId="599DE8CB" w14:textId="64501876" w:rsidR="00860108" w:rsidRPr="00777EE3" w:rsidRDefault="00860108" w:rsidP="00A3699C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eastAsiaTheme="minorHAnsi" w:hAnsi="Times New Roman"/>
          <w:color w:val="auto"/>
          <w:szCs w:val="24"/>
          <w:lang w:val="sr-Cyrl-RS"/>
        </w:rPr>
      </w:pPr>
    </w:p>
    <w:p w14:paraId="19F88DE3" w14:textId="77777777" w:rsidR="00860108" w:rsidRPr="00777EE3" w:rsidRDefault="00860108" w:rsidP="00A3699C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70BB624E" w14:textId="77777777" w:rsidR="00860108" w:rsidRPr="00777EE3" w:rsidRDefault="00860108" w:rsidP="00A3699C">
      <w:pPr>
        <w:rPr>
          <w:lang w:val="sr-Cyrl-RS"/>
        </w:rPr>
      </w:pPr>
    </w:p>
    <w:sectPr w:rsidR="00860108" w:rsidRPr="00777EE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BDAC" w14:textId="77777777" w:rsidR="008247BA" w:rsidRDefault="008247BA" w:rsidP="00D779A3">
      <w:pPr>
        <w:spacing w:after="0" w:line="240" w:lineRule="auto"/>
      </w:pPr>
      <w:r>
        <w:separator/>
      </w:r>
    </w:p>
  </w:endnote>
  <w:endnote w:type="continuationSeparator" w:id="0">
    <w:p w14:paraId="1C1F9828" w14:textId="77777777" w:rsidR="008247BA" w:rsidRDefault="008247BA" w:rsidP="00D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23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73A7" w14:textId="517A026F" w:rsidR="00D779A3" w:rsidRDefault="00D779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C604" w14:textId="77777777" w:rsidR="00D779A3" w:rsidRDefault="00D77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DB3F" w14:textId="77777777" w:rsidR="008247BA" w:rsidRDefault="008247BA" w:rsidP="00D779A3">
      <w:pPr>
        <w:spacing w:after="0" w:line="240" w:lineRule="auto"/>
      </w:pPr>
      <w:r>
        <w:separator/>
      </w:r>
    </w:p>
  </w:footnote>
  <w:footnote w:type="continuationSeparator" w:id="0">
    <w:p w14:paraId="4FC3BB1F" w14:textId="77777777" w:rsidR="008247BA" w:rsidRDefault="008247BA" w:rsidP="00D7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117"/>
    <w:multiLevelType w:val="hybridMultilevel"/>
    <w:tmpl w:val="F4A8714E"/>
    <w:lvl w:ilvl="0" w:tplc="278ED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351"/>
    <w:multiLevelType w:val="hybridMultilevel"/>
    <w:tmpl w:val="88A6D5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553A"/>
    <w:multiLevelType w:val="hybridMultilevel"/>
    <w:tmpl w:val="97924328"/>
    <w:lvl w:ilvl="0" w:tplc="242C23F2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13232752">
    <w:abstractNumId w:val="2"/>
  </w:num>
  <w:num w:numId="2" w16cid:durableId="378283462">
    <w:abstractNumId w:val="3"/>
  </w:num>
  <w:num w:numId="3" w16cid:durableId="1736975378">
    <w:abstractNumId w:val="0"/>
  </w:num>
  <w:num w:numId="4" w16cid:durableId="1133524503">
    <w:abstractNumId w:val="5"/>
  </w:num>
  <w:num w:numId="5" w16cid:durableId="1895849153">
    <w:abstractNumId w:val="4"/>
  </w:num>
  <w:num w:numId="6" w16cid:durableId="124279645">
    <w:abstractNumId w:val="6"/>
  </w:num>
  <w:num w:numId="7" w16cid:durableId="169700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8"/>
    <w:rsid w:val="000074E7"/>
    <w:rsid w:val="0002263E"/>
    <w:rsid w:val="0002334E"/>
    <w:rsid w:val="00054C74"/>
    <w:rsid w:val="00057649"/>
    <w:rsid w:val="0006297E"/>
    <w:rsid w:val="00065B4F"/>
    <w:rsid w:val="00067020"/>
    <w:rsid w:val="000811EA"/>
    <w:rsid w:val="00082BB9"/>
    <w:rsid w:val="00083C12"/>
    <w:rsid w:val="0008648F"/>
    <w:rsid w:val="00090554"/>
    <w:rsid w:val="00090857"/>
    <w:rsid w:val="000C0D78"/>
    <w:rsid w:val="000E6BD3"/>
    <w:rsid w:val="00115959"/>
    <w:rsid w:val="001329F4"/>
    <w:rsid w:val="001535B7"/>
    <w:rsid w:val="00163F63"/>
    <w:rsid w:val="0018049A"/>
    <w:rsid w:val="001A39B4"/>
    <w:rsid w:val="001A467B"/>
    <w:rsid w:val="001B0E54"/>
    <w:rsid w:val="001C7956"/>
    <w:rsid w:val="001D061B"/>
    <w:rsid w:val="001D2682"/>
    <w:rsid w:val="001D48F0"/>
    <w:rsid w:val="001E0BAB"/>
    <w:rsid w:val="001E1BAA"/>
    <w:rsid w:val="002035D3"/>
    <w:rsid w:val="00210944"/>
    <w:rsid w:val="00237572"/>
    <w:rsid w:val="00243EBF"/>
    <w:rsid w:val="00244170"/>
    <w:rsid w:val="00252386"/>
    <w:rsid w:val="00256E55"/>
    <w:rsid w:val="0026096F"/>
    <w:rsid w:val="002804C7"/>
    <w:rsid w:val="00287E3C"/>
    <w:rsid w:val="00291447"/>
    <w:rsid w:val="00292AD0"/>
    <w:rsid w:val="002A0C94"/>
    <w:rsid w:val="002C1424"/>
    <w:rsid w:val="002D1543"/>
    <w:rsid w:val="002F4D8F"/>
    <w:rsid w:val="00314706"/>
    <w:rsid w:val="00315396"/>
    <w:rsid w:val="0031701B"/>
    <w:rsid w:val="003200A7"/>
    <w:rsid w:val="00326964"/>
    <w:rsid w:val="00353537"/>
    <w:rsid w:val="00366861"/>
    <w:rsid w:val="00372361"/>
    <w:rsid w:val="00382093"/>
    <w:rsid w:val="0039324D"/>
    <w:rsid w:val="003A2746"/>
    <w:rsid w:val="003A554B"/>
    <w:rsid w:val="003B5EF8"/>
    <w:rsid w:val="003C3CC3"/>
    <w:rsid w:val="003E4FE3"/>
    <w:rsid w:val="003F67E0"/>
    <w:rsid w:val="003F6A17"/>
    <w:rsid w:val="0041440D"/>
    <w:rsid w:val="00430F93"/>
    <w:rsid w:val="004379A2"/>
    <w:rsid w:val="00446113"/>
    <w:rsid w:val="00446C15"/>
    <w:rsid w:val="00472051"/>
    <w:rsid w:val="0048128D"/>
    <w:rsid w:val="004A2148"/>
    <w:rsid w:val="004A7E78"/>
    <w:rsid w:val="004B7AAE"/>
    <w:rsid w:val="004E5679"/>
    <w:rsid w:val="004E5879"/>
    <w:rsid w:val="004E5ECC"/>
    <w:rsid w:val="004F2E7B"/>
    <w:rsid w:val="004F378D"/>
    <w:rsid w:val="005225C7"/>
    <w:rsid w:val="00522A32"/>
    <w:rsid w:val="00551DFB"/>
    <w:rsid w:val="00584AFF"/>
    <w:rsid w:val="005961C3"/>
    <w:rsid w:val="005964F7"/>
    <w:rsid w:val="005A63AA"/>
    <w:rsid w:val="005A77BE"/>
    <w:rsid w:val="005B2FF2"/>
    <w:rsid w:val="005B7A46"/>
    <w:rsid w:val="005E20B4"/>
    <w:rsid w:val="005E3155"/>
    <w:rsid w:val="005F598C"/>
    <w:rsid w:val="00614685"/>
    <w:rsid w:val="00624F8A"/>
    <w:rsid w:val="006347A8"/>
    <w:rsid w:val="00640A39"/>
    <w:rsid w:val="00655A4F"/>
    <w:rsid w:val="00672DF4"/>
    <w:rsid w:val="00685349"/>
    <w:rsid w:val="006C1ACF"/>
    <w:rsid w:val="006C60E6"/>
    <w:rsid w:val="006E1078"/>
    <w:rsid w:val="006E3AAC"/>
    <w:rsid w:val="006F2F3D"/>
    <w:rsid w:val="00702708"/>
    <w:rsid w:val="007104CA"/>
    <w:rsid w:val="007166ED"/>
    <w:rsid w:val="00717847"/>
    <w:rsid w:val="00737394"/>
    <w:rsid w:val="00750A22"/>
    <w:rsid w:val="00762695"/>
    <w:rsid w:val="00777EE3"/>
    <w:rsid w:val="007801A5"/>
    <w:rsid w:val="00797CAB"/>
    <w:rsid w:val="007C5EB0"/>
    <w:rsid w:val="007D6049"/>
    <w:rsid w:val="007F72FF"/>
    <w:rsid w:val="007F7D4D"/>
    <w:rsid w:val="00801967"/>
    <w:rsid w:val="008028FB"/>
    <w:rsid w:val="0081335A"/>
    <w:rsid w:val="008247BA"/>
    <w:rsid w:val="00837F0C"/>
    <w:rsid w:val="00840CE6"/>
    <w:rsid w:val="008437C2"/>
    <w:rsid w:val="0085207D"/>
    <w:rsid w:val="00855A97"/>
    <w:rsid w:val="00860108"/>
    <w:rsid w:val="00862D60"/>
    <w:rsid w:val="008848CF"/>
    <w:rsid w:val="008A64DA"/>
    <w:rsid w:val="008B115E"/>
    <w:rsid w:val="008B6738"/>
    <w:rsid w:val="008C014C"/>
    <w:rsid w:val="008C4780"/>
    <w:rsid w:val="008C7418"/>
    <w:rsid w:val="008D174B"/>
    <w:rsid w:val="008D5DFB"/>
    <w:rsid w:val="008F06DA"/>
    <w:rsid w:val="00900EAB"/>
    <w:rsid w:val="00907418"/>
    <w:rsid w:val="009158CB"/>
    <w:rsid w:val="009205C0"/>
    <w:rsid w:val="009222DC"/>
    <w:rsid w:val="009237DC"/>
    <w:rsid w:val="00930CD8"/>
    <w:rsid w:val="00932308"/>
    <w:rsid w:val="00937CAB"/>
    <w:rsid w:val="009422DC"/>
    <w:rsid w:val="0094432B"/>
    <w:rsid w:val="00944FB3"/>
    <w:rsid w:val="00950FAA"/>
    <w:rsid w:val="00956337"/>
    <w:rsid w:val="009A4E2D"/>
    <w:rsid w:val="009A5113"/>
    <w:rsid w:val="009B650A"/>
    <w:rsid w:val="009C5D2D"/>
    <w:rsid w:val="009D75DF"/>
    <w:rsid w:val="009E509A"/>
    <w:rsid w:val="009F417C"/>
    <w:rsid w:val="00A01F11"/>
    <w:rsid w:val="00A07626"/>
    <w:rsid w:val="00A20278"/>
    <w:rsid w:val="00A23EA3"/>
    <w:rsid w:val="00A3699C"/>
    <w:rsid w:val="00A44244"/>
    <w:rsid w:val="00A5690F"/>
    <w:rsid w:val="00A62BC9"/>
    <w:rsid w:val="00A653D2"/>
    <w:rsid w:val="00A825CA"/>
    <w:rsid w:val="00A90BF7"/>
    <w:rsid w:val="00A91A3F"/>
    <w:rsid w:val="00AB5CAA"/>
    <w:rsid w:val="00AC7A58"/>
    <w:rsid w:val="00AE1321"/>
    <w:rsid w:val="00B01E91"/>
    <w:rsid w:val="00B10E36"/>
    <w:rsid w:val="00B43B6C"/>
    <w:rsid w:val="00B50EBB"/>
    <w:rsid w:val="00B53BC6"/>
    <w:rsid w:val="00B922AD"/>
    <w:rsid w:val="00BA08B7"/>
    <w:rsid w:val="00BA40A5"/>
    <w:rsid w:val="00BA51BD"/>
    <w:rsid w:val="00BC130B"/>
    <w:rsid w:val="00BC700B"/>
    <w:rsid w:val="00BD217E"/>
    <w:rsid w:val="00BD425E"/>
    <w:rsid w:val="00BD7279"/>
    <w:rsid w:val="00BF2F81"/>
    <w:rsid w:val="00C00FD1"/>
    <w:rsid w:val="00C11C81"/>
    <w:rsid w:val="00C16B10"/>
    <w:rsid w:val="00C273AF"/>
    <w:rsid w:val="00C327D3"/>
    <w:rsid w:val="00C359A4"/>
    <w:rsid w:val="00C42A77"/>
    <w:rsid w:val="00C51429"/>
    <w:rsid w:val="00C538DB"/>
    <w:rsid w:val="00CA36AA"/>
    <w:rsid w:val="00CA539D"/>
    <w:rsid w:val="00D06880"/>
    <w:rsid w:val="00D138B9"/>
    <w:rsid w:val="00D30221"/>
    <w:rsid w:val="00D31792"/>
    <w:rsid w:val="00D33E4A"/>
    <w:rsid w:val="00D36DB3"/>
    <w:rsid w:val="00D565FF"/>
    <w:rsid w:val="00D61DCA"/>
    <w:rsid w:val="00D701A2"/>
    <w:rsid w:val="00D779A3"/>
    <w:rsid w:val="00D964C1"/>
    <w:rsid w:val="00DC0EC7"/>
    <w:rsid w:val="00DD1263"/>
    <w:rsid w:val="00DE138E"/>
    <w:rsid w:val="00DF39A3"/>
    <w:rsid w:val="00DF5C78"/>
    <w:rsid w:val="00E25E20"/>
    <w:rsid w:val="00E374DE"/>
    <w:rsid w:val="00E40F96"/>
    <w:rsid w:val="00E45C6D"/>
    <w:rsid w:val="00E75331"/>
    <w:rsid w:val="00E81130"/>
    <w:rsid w:val="00E82E44"/>
    <w:rsid w:val="00E96CC5"/>
    <w:rsid w:val="00EA0516"/>
    <w:rsid w:val="00EA0585"/>
    <w:rsid w:val="00EA538F"/>
    <w:rsid w:val="00EB3802"/>
    <w:rsid w:val="00EC4821"/>
    <w:rsid w:val="00ED7923"/>
    <w:rsid w:val="00EF6B63"/>
    <w:rsid w:val="00F00024"/>
    <w:rsid w:val="00F00419"/>
    <w:rsid w:val="00F04CC3"/>
    <w:rsid w:val="00F120EB"/>
    <w:rsid w:val="00F1370B"/>
    <w:rsid w:val="00F156A4"/>
    <w:rsid w:val="00F60B83"/>
    <w:rsid w:val="00F60BDF"/>
    <w:rsid w:val="00F61500"/>
    <w:rsid w:val="00F95DF1"/>
    <w:rsid w:val="00F9700B"/>
    <w:rsid w:val="00FA2217"/>
    <w:rsid w:val="00FA49C9"/>
    <w:rsid w:val="00FA543D"/>
    <w:rsid w:val="00FA6818"/>
    <w:rsid w:val="00FA79D9"/>
    <w:rsid w:val="00FB123A"/>
    <w:rsid w:val="00FC48CC"/>
    <w:rsid w:val="00FD0C8A"/>
    <w:rsid w:val="00FD7804"/>
    <w:rsid w:val="00FE5E46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D71"/>
  <w15:chartTrackingRefBased/>
  <w15:docId w15:val="{33924057-FEC7-45C2-90AD-0FCE8A6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8"/>
    <w:pPr>
      <w:spacing w:line="256" w:lineRule="auto"/>
    </w:pPr>
    <w:rPr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86010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10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Без размака Char"/>
    <w:basedOn w:val="a"/>
    <w:link w:val="a3"/>
    <w:uiPriority w:val="1"/>
    <w:locked/>
    <w:rsid w:val="00860108"/>
    <w:rPr>
      <w:rFonts w:ascii="Calibri" w:eastAsia="Times New Roman" w:hAnsi="Calibri" w:cs="Times New Roman"/>
    </w:rPr>
  </w:style>
  <w:style w:type="paragraph" w:styleId="a3">
    <w:name w:val="No Spacing"/>
    <w:link w:val="Char"/>
    <w:uiPriority w:val="1"/>
    <w:qFormat/>
    <w:rsid w:val="008601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601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a4">
    <w:name w:val="header"/>
    <w:basedOn w:val="Normal"/>
    <w:link w:val="Char0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rsid w:val="00D779A3"/>
    <w:rPr>
      <w:lang w:val="en-US"/>
    </w:rPr>
  </w:style>
  <w:style w:type="paragraph" w:styleId="a5">
    <w:name w:val="footer"/>
    <w:basedOn w:val="Normal"/>
    <w:link w:val="Char1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rsid w:val="00D779A3"/>
    <w:rPr>
      <w:lang w:val="en-US"/>
    </w:rPr>
  </w:style>
  <w:style w:type="table" w:styleId="a6">
    <w:name w:val="Table Grid"/>
    <w:basedOn w:val="a0"/>
    <w:uiPriority w:val="39"/>
    <w:rsid w:val="003B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Cyrl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Однос подржаних, одбијених и одбачених пројеката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DFA-4678-AC99-FAB02A4166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DFA-4678-AC99-FAB02A4166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DFA-4678-AC99-FAB02A4166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DFA-4678-AC99-FAB02A41666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DFA-4678-AC99-FAB02A41666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Одбачени пројекти (нису испунили услове Конкурса)</c:v>
                </c:pt>
                <c:pt idx="1">
                  <c:v>Одбијени пројекти (нису испунили критеријуме Конкурса)</c:v>
                </c:pt>
                <c:pt idx="2">
                  <c:v>Подржани пројекти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</c:v>
                </c:pt>
                <c:pt idx="1">
                  <c:v>288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DA-4230-A56E-D3B3DC12D14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795-B3DF-47CB-B66F-53E1188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Mrkobrada</dc:creator>
  <cp:keywords/>
  <dc:description/>
  <cp:lastModifiedBy>Borka Rajšić</cp:lastModifiedBy>
  <cp:revision>8</cp:revision>
  <dcterms:created xsi:type="dcterms:W3CDTF">2024-12-06T13:43:00Z</dcterms:created>
  <dcterms:modified xsi:type="dcterms:W3CDTF">2024-12-30T12:07:00Z</dcterms:modified>
</cp:coreProperties>
</file>